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6D063E" w14:textId="77777777" w:rsidR="007656CA" w:rsidRDefault="00000000">
      <w:pPr>
        <w:pStyle w:val="Title"/>
        <w:ind w:firstLine="174"/>
      </w:pPr>
      <w:r>
        <w:t>FR.APL.02. ASESMEN MANDIRI</w:t>
      </w:r>
    </w:p>
    <w:p w14:paraId="6E954C4A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0"/>
          <w:szCs w:val="20"/>
        </w:rPr>
      </w:pPr>
    </w:p>
    <w:tbl>
      <w:tblPr>
        <w:tblStyle w:val="a"/>
        <w:tblW w:w="9787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1"/>
        <w:gridCol w:w="1066"/>
        <w:gridCol w:w="284"/>
        <w:gridCol w:w="6156"/>
      </w:tblGrid>
      <w:tr w:rsidR="007656CA" w14:paraId="07830FC7" w14:textId="77777777" w:rsidTr="004F6DEE">
        <w:trPr>
          <w:trHeight w:val="330"/>
        </w:trPr>
        <w:tc>
          <w:tcPr>
            <w:tcW w:w="2281" w:type="dxa"/>
            <w:vMerge w:val="restart"/>
            <w:tcBorders>
              <w:right w:val="single" w:sz="4" w:space="0" w:color="000000"/>
            </w:tcBorders>
            <w:shd w:val="clear" w:color="auto" w:fill="C6D9F1" w:themeFill="text2" w:themeFillTint="33"/>
          </w:tcPr>
          <w:p w14:paraId="709CB5EE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2"/>
              <w:ind w:left="107" w:right="69"/>
              <w:rPr>
                <w:color w:val="000000"/>
              </w:rPr>
            </w:pPr>
            <w:r>
              <w:rPr>
                <w:color w:val="000000"/>
              </w:rPr>
              <w:t>Skema Sertifikasi (</w:t>
            </w:r>
            <w:r w:rsidRPr="00C20B9D">
              <w:rPr>
                <w:strike/>
                <w:color w:val="000000"/>
              </w:rPr>
              <w:t>KKNI/Okupasi</w:t>
            </w:r>
            <w:r>
              <w:rPr>
                <w:color w:val="000000"/>
              </w:rPr>
              <w:t>/Klaster)</w:t>
            </w:r>
          </w:p>
        </w:tc>
        <w:tc>
          <w:tcPr>
            <w:tcW w:w="10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 w:themeFill="text2" w:themeFillTint="33"/>
          </w:tcPr>
          <w:p w14:paraId="46FC5FD3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4"/>
              <w:ind w:left="116"/>
              <w:rPr>
                <w:color w:val="000000"/>
              </w:rPr>
            </w:pPr>
            <w:r>
              <w:rPr>
                <w:color w:val="000000"/>
              </w:rPr>
              <w:t>Judul</w:t>
            </w:r>
          </w:p>
        </w:tc>
        <w:tc>
          <w:tcPr>
            <w:tcW w:w="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 w:themeFill="text2" w:themeFillTint="33"/>
          </w:tcPr>
          <w:p w14:paraId="5AF4FEF0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18"/>
              <w:jc w:val="center"/>
              <w:rPr>
                <w:color w:val="000000"/>
              </w:rPr>
            </w:pPr>
            <w:r>
              <w:rPr>
                <w:color w:val="000000"/>
              </w:rPr>
              <w:t>:</w:t>
            </w:r>
          </w:p>
        </w:tc>
        <w:tc>
          <w:tcPr>
            <w:tcW w:w="61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6D9F1" w:themeFill="text2" w:themeFillTint="33"/>
          </w:tcPr>
          <w:p w14:paraId="03E51C80" w14:textId="5A89F867" w:rsidR="007656CA" w:rsidRDefault="00C20B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Skema Pelayanan Prima ( Service Excellent)</w:t>
            </w:r>
          </w:p>
        </w:tc>
      </w:tr>
      <w:tr w:rsidR="007656CA" w14:paraId="5375C347" w14:textId="77777777" w:rsidTr="004F6DEE">
        <w:trPr>
          <w:trHeight w:val="382"/>
        </w:trPr>
        <w:tc>
          <w:tcPr>
            <w:tcW w:w="2281" w:type="dxa"/>
            <w:vMerge/>
            <w:tcBorders>
              <w:right w:val="single" w:sz="4" w:space="0" w:color="000000"/>
            </w:tcBorders>
          </w:tcPr>
          <w:p w14:paraId="4A00FE63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6D9F1" w:themeFill="text2" w:themeFillTint="33"/>
          </w:tcPr>
          <w:p w14:paraId="232C058A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116"/>
              <w:rPr>
                <w:color w:val="000000"/>
              </w:rPr>
            </w:pPr>
            <w:r>
              <w:rPr>
                <w:color w:val="000000"/>
              </w:rPr>
              <w:t>Nomor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6D9F1" w:themeFill="text2" w:themeFillTint="33"/>
          </w:tcPr>
          <w:p w14:paraId="6ADD5659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8"/>
              <w:jc w:val="center"/>
              <w:rPr>
                <w:color w:val="000000"/>
              </w:rPr>
            </w:pPr>
            <w:r>
              <w:rPr>
                <w:color w:val="000000"/>
              </w:rPr>
              <w:t>:</w:t>
            </w:r>
          </w:p>
        </w:tc>
        <w:tc>
          <w:tcPr>
            <w:tcW w:w="615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6D9F1" w:themeFill="text2" w:themeFillTint="33"/>
          </w:tcPr>
          <w:p w14:paraId="48467EA8" w14:textId="1DA15223" w:rsidR="007656CA" w:rsidRDefault="00DE3D27" w:rsidP="00DE3D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t>005/Dok.SKM-05/ATI-2024</w:t>
            </w:r>
          </w:p>
        </w:tc>
      </w:tr>
    </w:tbl>
    <w:p w14:paraId="67D1693C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0"/>
        <w:tblW w:w="9748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48"/>
      </w:tblGrid>
      <w:tr w:rsidR="007656CA" w14:paraId="292D5A01" w14:textId="77777777">
        <w:trPr>
          <w:trHeight w:val="537"/>
        </w:trPr>
        <w:tc>
          <w:tcPr>
            <w:tcW w:w="9748" w:type="dxa"/>
          </w:tcPr>
          <w:p w14:paraId="67BF18F5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PANDUAN ASESMEN MANDIRI</w:t>
            </w:r>
          </w:p>
        </w:tc>
      </w:tr>
      <w:tr w:rsidR="007656CA" w14:paraId="0E3688B7" w14:textId="77777777">
        <w:trPr>
          <w:trHeight w:val="1723"/>
        </w:trPr>
        <w:tc>
          <w:tcPr>
            <w:tcW w:w="9748" w:type="dxa"/>
          </w:tcPr>
          <w:p w14:paraId="4BE29A86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Instruksi:</w:t>
            </w:r>
          </w:p>
          <w:p w14:paraId="4F4EEF6E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</w:rPr>
            </w:pPr>
          </w:p>
          <w:p w14:paraId="22442641" w14:textId="77777777" w:rsidR="007656CA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291" w:lineRule="auto"/>
              <w:ind w:hanging="36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Baca setiap pertanyaan di kolom sebelah kiri</w:t>
            </w:r>
          </w:p>
          <w:p w14:paraId="2B7C568B" w14:textId="77777777" w:rsidR="007656CA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305" w:lineRule="auto"/>
              <w:ind w:hanging="36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Beri tanda centang (</w:t>
            </w:r>
            <w:r>
              <w:rPr>
                <w:rFonts w:ascii="Noto Sans Symbols" w:eastAsia="Noto Sans Symbols" w:hAnsi="Noto Sans Symbols" w:cs="Noto Sans Symbols"/>
                <w:color w:val="000000"/>
                <w:sz w:val="24"/>
                <w:szCs w:val="24"/>
              </w:rPr>
              <w:t>√</w:t>
            </w:r>
            <w:r>
              <w:rPr>
                <w:color w:val="000000"/>
                <w:sz w:val="24"/>
                <w:szCs w:val="24"/>
              </w:rPr>
              <w:t>) pada kotak jika Anda yakin dapat melakukan tugas yang dijelaskan.</w:t>
            </w:r>
          </w:p>
          <w:p w14:paraId="5C10DE8C" w14:textId="77777777" w:rsidR="007656CA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ind w:right="6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Isi kolom di sebelah kanan dengan menuliskan  bukti yang  relevan  anda miliki untuk menunjukkan  bahwa anda melakukan pekerjaan .</w:t>
            </w:r>
          </w:p>
        </w:tc>
      </w:tr>
    </w:tbl>
    <w:p w14:paraId="5D277E84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1"/>
        <w:tblpPr w:leftFromText="180" w:rightFromText="180" w:vertAnchor="text" w:tblpY="1"/>
        <w:tblOverlap w:val="never"/>
        <w:tblW w:w="97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7656CA" w14:paraId="2D3BAB95" w14:textId="77777777" w:rsidTr="004F6DEE">
        <w:trPr>
          <w:trHeight w:val="416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4F2D63F8" w14:textId="77777777" w:rsidR="007656CA" w:rsidRDefault="007656CA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1B610F04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1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7589D1D5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4343E039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1DFDD0B0" w14:textId="3D4E3077" w:rsidR="007656CA" w:rsidRPr="00C20B9D" w:rsidRDefault="00E84AD7" w:rsidP="00E84AD7">
            <w:pPr>
              <w:spacing w:before="240" w:after="240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 </w:t>
            </w:r>
            <w:r w:rsidR="00A3669A">
              <w:rPr>
                <w:rFonts w:asciiTheme="minorHAnsi" w:hAnsiTheme="minorHAnsi" w:cstheme="minorHAnsi"/>
                <w:sz w:val="24"/>
                <w:szCs w:val="24"/>
              </w:rPr>
              <w:t>N.82ADM00.013.3</w:t>
            </w:r>
          </w:p>
        </w:tc>
      </w:tr>
      <w:tr w:rsidR="007656CA" w14:paraId="592A92F0" w14:textId="77777777" w:rsidTr="004F6DEE">
        <w:trPr>
          <w:trHeight w:val="398"/>
        </w:trPr>
        <w:tc>
          <w:tcPr>
            <w:tcW w:w="2127" w:type="dxa"/>
            <w:vMerge/>
            <w:shd w:val="clear" w:color="auto" w:fill="C6D9F1" w:themeFill="text2" w:themeFillTint="33"/>
          </w:tcPr>
          <w:p w14:paraId="65323D15" w14:textId="77777777" w:rsidR="007656CA" w:rsidRDefault="007656CA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535E332F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5FDE62C5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71801174" w14:textId="0B7DC94A" w:rsidR="007656CA" w:rsidRPr="00C20B9D" w:rsidRDefault="00C20B9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59"/>
              <w:rPr>
                <w:rFonts w:asciiTheme="minorHAnsi" w:eastAsia="Times New Roman" w:hAnsiTheme="minorHAnsi" w:cstheme="minorHAnsi"/>
                <w:color w:val="000000"/>
              </w:rPr>
            </w:pPr>
            <w:r w:rsidRPr="00C20B9D">
              <w:rPr>
                <w:rFonts w:asciiTheme="minorHAnsi" w:hAnsiTheme="minorHAnsi" w:cstheme="minorHAnsi"/>
                <w:sz w:val="24"/>
                <w:szCs w:val="24"/>
              </w:rPr>
              <w:t>Mengatur</w:t>
            </w:r>
            <w:r w:rsidRPr="00C20B9D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</w:t>
            </w:r>
            <w:r w:rsidRPr="00C20B9D">
              <w:rPr>
                <w:rFonts w:asciiTheme="minorHAnsi" w:hAnsiTheme="minorHAnsi" w:cstheme="minorHAnsi"/>
                <w:sz w:val="24"/>
                <w:szCs w:val="24"/>
              </w:rPr>
              <w:t>Rapat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dan </w:t>
            </w:r>
            <w:r w:rsidRPr="00C20B9D">
              <w:rPr>
                <w:rFonts w:asciiTheme="minorHAnsi" w:hAnsiTheme="minorHAnsi" w:cstheme="minorHAnsi"/>
                <w:sz w:val="24"/>
                <w:szCs w:val="24"/>
              </w:rPr>
              <w:t>Pertemuan</w:t>
            </w:r>
          </w:p>
        </w:tc>
      </w:tr>
      <w:tr w:rsidR="007656CA" w14:paraId="0AA4AC5B" w14:textId="77777777" w:rsidTr="00D479FD">
        <w:trPr>
          <w:trHeight w:val="412"/>
        </w:trPr>
        <w:tc>
          <w:tcPr>
            <w:tcW w:w="5352" w:type="dxa"/>
            <w:gridSpan w:val="4"/>
          </w:tcPr>
          <w:p w14:paraId="5153EE82" w14:textId="270E1C00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1BF1CB98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261C3BF2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24346F75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7656CA" w14:paraId="46827B31" w14:textId="77777777" w:rsidTr="00D479FD">
        <w:trPr>
          <w:trHeight w:val="1756"/>
        </w:trPr>
        <w:tc>
          <w:tcPr>
            <w:tcW w:w="5352" w:type="dxa"/>
            <w:gridSpan w:val="4"/>
          </w:tcPr>
          <w:p w14:paraId="6A74D228" w14:textId="53229A9D" w:rsidR="007656CA" w:rsidRPr="00D479FD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1. Elemen: </w:t>
            </w:r>
            <w:r w:rsidR="00A3669A">
              <w:rPr>
                <w:color w:val="000000"/>
                <w:sz w:val="24"/>
                <w:szCs w:val="24"/>
                <w:lang w:val="en-ID"/>
              </w:rPr>
              <w:t>Memproses undangan pertemuan</w:t>
            </w:r>
          </w:p>
          <w:p w14:paraId="1EAF4417" w14:textId="77777777" w:rsidR="007656CA" w:rsidRDefault="00000000" w:rsidP="00D479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7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9A1DD7E" w14:textId="52249F1F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1.1 Media</w:t>
            </w:r>
            <w:r w:rsidRPr="00D479FD">
              <w:rPr>
                <w:b/>
                <w:bCs/>
                <w:color w:val="000000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rapat</w:t>
            </w:r>
            <w:r w:rsidRPr="00D479FD">
              <w:rPr>
                <w:b/>
                <w:bCs/>
                <w:color w:val="000000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diidentifikasi sesuai kebutuhan.</w:t>
            </w:r>
          </w:p>
          <w:p w14:paraId="61BB05CF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1.2 Peserta yang diundang diklasifikasikan.</w:t>
            </w:r>
          </w:p>
          <w:p w14:paraId="5EDACAA3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1.3 Tujuan dan rangkaian acara rapat dan</w:t>
            </w:r>
          </w:p>
          <w:p w14:paraId="0A9CB366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pertemuan disusun sesuai arahan pimpinan</w:t>
            </w:r>
          </w:p>
          <w:p w14:paraId="389AFDE9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dan protokol yang berlaku pada organisasi.</w:t>
            </w:r>
          </w:p>
          <w:p w14:paraId="2D0BB3C7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1.4 Waktu, tempat, dan ketentuan rapat dan</w:t>
            </w:r>
          </w:p>
          <w:p w14:paraId="34FCB4DB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pertemuan ditetapkan sesuai kebutuhan.</w:t>
            </w:r>
          </w:p>
          <w:p w14:paraId="5DB30E0C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1.5 Undangan rapat dan pertemuan dibuat</w:t>
            </w:r>
          </w:p>
          <w:p w14:paraId="392ED00E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sesuai kegiatan.</w:t>
            </w:r>
          </w:p>
          <w:p w14:paraId="53F07FED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1.6 Undangan dikirim melalui media yang</w:t>
            </w:r>
          </w:p>
          <w:p w14:paraId="2E3E2B4E" w14:textId="4C6894F1" w:rsidR="007656CA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7" w:hanging="330"/>
              <w:rPr>
                <w:color w:val="000000"/>
                <w:sz w:val="24"/>
                <w:szCs w:val="24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dipilih.</w:t>
            </w:r>
          </w:p>
        </w:tc>
        <w:tc>
          <w:tcPr>
            <w:tcW w:w="535" w:type="dxa"/>
          </w:tcPr>
          <w:p w14:paraId="221026DB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3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0AF5907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1F74798" w14:textId="77777777" w:rsidR="007656CA" w:rsidRDefault="007656CA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727FBC69" w14:textId="77777777" w:rsidTr="00D479FD">
        <w:trPr>
          <w:trHeight w:val="2048"/>
        </w:trPr>
        <w:tc>
          <w:tcPr>
            <w:tcW w:w="5352" w:type="dxa"/>
            <w:gridSpan w:val="4"/>
          </w:tcPr>
          <w:p w14:paraId="16BCF300" w14:textId="0BE27603" w:rsidR="007656CA" w:rsidRPr="00D479FD" w:rsidRDefault="00000000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26" w:hanging="284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2. Elemen: </w:t>
            </w:r>
            <w:r w:rsidR="00D479FD" w:rsidRPr="00D479FD">
              <w:rPr>
                <w:color w:val="000000"/>
                <w:sz w:val="24"/>
                <w:szCs w:val="24"/>
                <w:lang w:val="en-ID"/>
              </w:rPr>
              <w:t>Mempersiapkan</w:t>
            </w:r>
            <w:r w:rsidR="00D479FD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D479FD" w:rsidRPr="00D479FD">
              <w:rPr>
                <w:color w:val="000000"/>
                <w:sz w:val="24"/>
                <w:szCs w:val="24"/>
                <w:lang w:val="en-ID"/>
              </w:rPr>
              <w:t>peralatan,</w:t>
            </w:r>
            <w:r w:rsidR="00D479FD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D479FD" w:rsidRPr="00D479FD">
              <w:rPr>
                <w:color w:val="000000"/>
                <w:sz w:val="24"/>
                <w:szCs w:val="24"/>
                <w:lang w:val="en-ID"/>
              </w:rPr>
              <w:t>perlengkapan,</w:t>
            </w:r>
            <w:r w:rsidR="00D479FD">
              <w:rPr>
                <w:color w:val="000000"/>
                <w:sz w:val="24"/>
                <w:szCs w:val="24"/>
                <w:lang w:val="en-ID"/>
              </w:rPr>
              <w:t xml:space="preserve">        </w:t>
            </w:r>
            <w:r w:rsidR="00E84AD7">
              <w:rPr>
                <w:color w:val="000000"/>
                <w:sz w:val="24"/>
                <w:szCs w:val="24"/>
                <w:lang w:val="en-ID"/>
              </w:rPr>
              <w:t xml:space="preserve">  </w:t>
            </w:r>
            <w:r w:rsidR="00D479FD" w:rsidRPr="00D479FD">
              <w:rPr>
                <w:color w:val="000000"/>
                <w:sz w:val="24"/>
                <w:szCs w:val="24"/>
                <w:lang w:val="en-ID"/>
              </w:rPr>
              <w:t>dan</w:t>
            </w:r>
            <w:r w:rsidR="00D479FD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D479FD" w:rsidRPr="00D479FD">
              <w:rPr>
                <w:color w:val="000000"/>
                <w:sz w:val="24"/>
                <w:szCs w:val="24"/>
                <w:lang w:val="en-ID"/>
              </w:rPr>
              <w:t>tenaga ahli</w:t>
            </w:r>
          </w:p>
          <w:p w14:paraId="69C30590" w14:textId="77777777" w:rsidR="007656CA" w:rsidRDefault="00000000" w:rsidP="00D479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85BB0E8" w14:textId="617467A5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2.1 Ruangan pertemuan dan konsumsi dipesan</w:t>
            </w:r>
          </w:p>
          <w:p w14:paraId="109E69C9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sesuai kebutuhan.</w:t>
            </w:r>
          </w:p>
          <w:p w14:paraId="284CEBA9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 xml:space="preserve">2.2 </w:t>
            </w:r>
            <w:r w:rsidRPr="00D479FD">
              <w:rPr>
                <w:bCs/>
                <w:i/>
                <w:iCs/>
                <w:color w:val="000000"/>
                <w:sz w:val="24"/>
                <w:szCs w:val="24"/>
                <w:lang w:val="en-ID"/>
              </w:rPr>
              <w:t xml:space="preserve">Layout </w:t>
            </w: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ruangan ditentukan sesuai</w:t>
            </w:r>
          </w:p>
          <w:p w14:paraId="29F9693E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kebutuhan.</w:t>
            </w:r>
          </w:p>
          <w:p w14:paraId="604747DD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2.3 Peralatan dan perlengkapan pendukung</w:t>
            </w:r>
          </w:p>
          <w:p w14:paraId="299CC90C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diidentifikasi sesuai kebutuhan.</w:t>
            </w:r>
          </w:p>
          <w:p w14:paraId="7ED98A14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2.4 Tenaga profesional disiapkan sesuai</w:t>
            </w:r>
          </w:p>
          <w:p w14:paraId="792087FE" w14:textId="7A930E5C" w:rsidR="007656CA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437"/>
              <w:rPr>
                <w:b/>
                <w:color w:val="000000"/>
                <w:sz w:val="24"/>
                <w:szCs w:val="24"/>
              </w:rPr>
            </w:pPr>
            <w:r w:rsidRPr="00D479FD">
              <w:rPr>
                <w:bCs/>
                <w:color w:val="000000"/>
                <w:sz w:val="24"/>
                <w:szCs w:val="24"/>
                <w:lang w:val="en-ID"/>
              </w:rPr>
              <w:t>kebutuhan.</w:t>
            </w:r>
          </w:p>
        </w:tc>
        <w:tc>
          <w:tcPr>
            <w:tcW w:w="535" w:type="dxa"/>
          </w:tcPr>
          <w:p w14:paraId="700E0538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4EB2F8D" w14:textId="77777777" w:rsidR="007656CA" w:rsidRDefault="00000000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D8C17F4" w14:textId="77777777" w:rsidR="007656CA" w:rsidRDefault="007656CA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1D223FF8" w14:textId="77777777" w:rsidTr="00D479FD">
        <w:trPr>
          <w:trHeight w:val="2048"/>
        </w:trPr>
        <w:tc>
          <w:tcPr>
            <w:tcW w:w="5352" w:type="dxa"/>
            <w:gridSpan w:val="4"/>
          </w:tcPr>
          <w:p w14:paraId="50DBFE75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lastRenderedPageBreak/>
              <w:t xml:space="preserve">3. 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Elemen :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Mengatur biaya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pertemuan</w:t>
            </w:r>
          </w:p>
          <w:p w14:paraId="405FAB22" w14:textId="77777777" w:rsidR="00D479FD" w:rsidRDefault="00D479FD" w:rsidP="00D479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5E1F8FF" w14:textId="71709C72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  <w:lang w:val="en-ID"/>
              </w:rPr>
              <w:t xml:space="preserve">3.1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Rincian anggaran dibuat untuk</w:t>
            </w:r>
          </w:p>
          <w:p w14:paraId="491A0DCD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mendapatkan persetujuan pimpinan.</w:t>
            </w:r>
          </w:p>
          <w:p w14:paraId="07905009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3.2 Rincian anggaran ditindaklanjuti kepada</w:t>
            </w:r>
          </w:p>
          <w:p w14:paraId="465B2596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bagian terkait.</w:t>
            </w:r>
          </w:p>
          <w:p w14:paraId="31BDCDCD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3.3 Anggaran dikelola sesuai rincian yang telah</w:t>
            </w:r>
          </w:p>
          <w:p w14:paraId="6A5D5A07" w14:textId="598CF0F0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ditetapkan.</w:t>
            </w:r>
          </w:p>
        </w:tc>
        <w:tc>
          <w:tcPr>
            <w:tcW w:w="535" w:type="dxa"/>
          </w:tcPr>
          <w:p w14:paraId="1A53BFB9" w14:textId="7F2BB5CF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19EED561" w14:textId="4AEAB159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A7CB46A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4AAF8F68" w14:textId="77777777" w:rsidTr="00D479FD">
        <w:trPr>
          <w:trHeight w:val="2048"/>
        </w:trPr>
        <w:tc>
          <w:tcPr>
            <w:tcW w:w="5352" w:type="dxa"/>
            <w:gridSpan w:val="4"/>
          </w:tcPr>
          <w:p w14:paraId="19CB0067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154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4. Elemen : </w:t>
            </w:r>
            <w:r w:rsidRPr="00D479FD">
              <w:rPr>
                <w:rFonts w:ascii="BookmanOldStyle" w:hAnsi="BookmanOldStyle" w:cs="BookmanOldStyle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Menyelenggarakan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pertemuan</w:t>
            </w:r>
          </w:p>
          <w:p w14:paraId="1BDB3D45" w14:textId="77777777" w:rsidR="00D479FD" w:rsidRDefault="00D479FD" w:rsidP="00D479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675F2E6" w14:textId="5454173A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  <w:lang w:val="en-ID"/>
              </w:rPr>
              <w:t xml:space="preserve">4.1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Kehadiran peserta dikonfirmasi sesuai</w:t>
            </w:r>
          </w:p>
          <w:p w14:paraId="45F40EE3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kegiatan.</w:t>
            </w:r>
          </w:p>
          <w:p w14:paraId="3EEBF02F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4.2 Pengaturan ruangan dan konsumsi diperiksa</w:t>
            </w:r>
          </w:p>
          <w:p w14:paraId="7C6A0D1E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sesuai dengan pesanan.</w:t>
            </w:r>
          </w:p>
          <w:p w14:paraId="0B863422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4.3 Peralatan dan perlengkapan disiapkan</w:t>
            </w:r>
          </w:p>
          <w:p w14:paraId="368AB61F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sesuai kebutuhan.</w:t>
            </w:r>
          </w:p>
          <w:p w14:paraId="02799ED4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4.4 Pertemuan dilaksanakan sesuai rangkaian</w:t>
            </w:r>
          </w:p>
          <w:p w14:paraId="25488507" w14:textId="0ECEDD25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284" w:firstLine="154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agenda yang telah ditetapkan.</w:t>
            </w:r>
          </w:p>
        </w:tc>
        <w:tc>
          <w:tcPr>
            <w:tcW w:w="535" w:type="dxa"/>
          </w:tcPr>
          <w:p w14:paraId="6A241969" w14:textId="4AC31C9B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5EFB002" w14:textId="3A2D3DFA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73FEE8E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25A49EA7" w14:textId="77777777" w:rsidTr="00D479FD">
        <w:trPr>
          <w:trHeight w:val="2048"/>
        </w:trPr>
        <w:tc>
          <w:tcPr>
            <w:tcW w:w="5352" w:type="dxa"/>
            <w:gridSpan w:val="4"/>
          </w:tcPr>
          <w:p w14:paraId="74A97776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154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5. Elemen : </w:t>
            </w:r>
            <w:r w:rsidRPr="00D479FD">
              <w:rPr>
                <w:rFonts w:ascii="BookmanOldStyle" w:hAnsi="BookmanOldStyle" w:cs="BookmanOldStyle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Membuat laporan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D479FD">
              <w:rPr>
                <w:color w:val="000000"/>
                <w:sz w:val="24"/>
                <w:szCs w:val="24"/>
                <w:lang w:val="en-ID"/>
              </w:rPr>
              <w:t>pertemuan</w:t>
            </w:r>
          </w:p>
          <w:p w14:paraId="59FD075C" w14:textId="77777777" w:rsidR="00D479FD" w:rsidRDefault="00D479FD" w:rsidP="00D479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34651AD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5.1 Kesimpulan hasil rapat dan pertemuan</w:t>
            </w:r>
          </w:p>
          <w:p w14:paraId="3BB808C1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dibuat.</w:t>
            </w:r>
          </w:p>
          <w:p w14:paraId="1E34A2B8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5.2 Jumlah peserta yang hadir dilaporkan.</w:t>
            </w:r>
          </w:p>
          <w:p w14:paraId="645325B6" w14:textId="77777777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5.3 Laporan penggunaan biaya dibuat sesuai</w:t>
            </w:r>
          </w:p>
          <w:p w14:paraId="5DB3B710" w14:textId="64DAB226" w:rsidR="00D479FD" w:rsidRP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firstLine="426"/>
              <w:rPr>
                <w:color w:val="000000"/>
                <w:sz w:val="24"/>
                <w:szCs w:val="24"/>
                <w:lang w:val="en-ID"/>
              </w:rPr>
            </w:pPr>
            <w:r w:rsidRPr="00D479FD">
              <w:rPr>
                <w:color w:val="000000"/>
                <w:sz w:val="24"/>
                <w:szCs w:val="24"/>
                <w:lang w:val="en-ID"/>
              </w:rPr>
              <w:t>dengan aturan organisasi.</w:t>
            </w:r>
          </w:p>
        </w:tc>
        <w:tc>
          <w:tcPr>
            <w:tcW w:w="535" w:type="dxa"/>
          </w:tcPr>
          <w:p w14:paraId="5282C896" w14:textId="48C1677A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E561248" w14:textId="3EAB93C1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70854A8" w14:textId="77777777" w:rsidR="00D479FD" w:rsidRDefault="00D479FD" w:rsidP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23594FD1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285AAA47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EC2B703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1B99EC7F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0DB49D06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2FF26ACF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30D7CC7F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0D416AA4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4A65C863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5FFF46E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AD944A2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71FD7E2B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7AFF579B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7B8679B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33189704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A5561C2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06AE7DDA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0B773C4E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F58FC93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3AE3093A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3258127F" w14:textId="77777777" w:rsidR="00EB24E1" w:rsidRDefault="00EB24E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296C0101" w14:textId="32E5BB88" w:rsidR="007656CA" w:rsidRDefault="00D479FD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  <w:r>
        <w:rPr>
          <w:b/>
          <w:color w:val="000000"/>
        </w:rPr>
        <w:lastRenderedPageBreak/>
        <w:br w:type="textWrapping" w:clear="all"/>
      </w:r>
    </w:p>
    <w:tbl>
      <w:tblPr>
        <w:tblStyle w:val="a2"/>
        <w:tblW w:w="15712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620"/>
        <w:gridCol w:w="487"/>
        <w:gridCol w:w="540"/>
        <w:gridCol w:w="3319"/>
        <w:gridCol w:w="5966"/>
      </w:tblGrid>
      <w:tr w:rsidR="00D479FD" w14:paraId="6AD9DCC7" w14:textId="6033A438" w:rsidTr="004F6DEE">
        <w:trPr>
          <w:trHeight w:val="395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2F6F5CC1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b/>
                <w:color w:val="000000"/>
                <w:sz w:val="20"/>
                <w:szCs w:val="20"/>
              </w:rPr>
            </w:pPr>
          </w:p>
          <w:p w14:paraId="5E462656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2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4439A35C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723CCC65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tcBorders>
              <w:right w:val="single" w:sz="4" w:space="0" w:color="auto"/>
            </w:tcBorders>
            <w:shd w:val="clear" w:color="auto" w:fill="C6D9F1" w:themeFill="text2" w:themeFillTint="33"/>
          </w:tcPr>
          <w:p w14:paraId="217A45F0" w14:textId="5D335AA3" w:rsidR="00D479FD" w:rsidRDefault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C76C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M.70MKT00.001.</w:t>
            </w:r>
            <w:r w:rsidR="00C075D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2</w:t>
            </w:r>
          </w:p>
        </w:tc>
        <w:tc>
          <w:tcPr>
            <w:tcW w:w="59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2FE91D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66DB0E08" w14:textId="210EBF2D" w:rsidTr="004F6DEE">
        <w:trPr>
          <w:trHeight w:val="398"/>
        </w:trPr>
        <w:tc>
          <w:tcPr>
            <w:tcW w:w="2127" w:type="dxa"/>
            <w:vMerge/>
            <w:shd w:val="clear" w:color="auto" w:fill="C6D9F1" w:themeFill="text2" w:themeFillTint="33"/>
          </w:tcPr>
          <w:p w14:paraId="42F7C145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35BE3B06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5DEB2F8B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tcBorders>
              <w:right w:val="single" w:sz="4" w:space="0" w:color="auto"/>
            </w:tcBorders>
            <w:shd w:val="clear" w:color="auto" w:fill="C6D9F1" w:themeFill="text2" w:themeFillTint="33"/>
          </w:tcPr>
          <w:p w14:paraId="228BC396" w14:textId="35D99BAB" w:rsidR="00D479FD" w:rsidRDefault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C76C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Melaksanakan Komunikasi Efektif</w:t>
            </w:r>
          </w:p>
        </w:tc>
        <w:tc>
          <w:tcPr>
            <w:tcW w:w="59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DC8D952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5B3B01EE" w14:textId="2D45EC91" w:rsidTr="00B758E3">
        <w:trPr>
          <w:trHeight w:val="412"/>
        </w:trPr>
        <w:tc>
          <w:tcPr>
            <w:tcW w:w="5400" w:type="dxa"/>
            <w:gridSpan w:val="4"/>
          </w:tcPr>
          <w:p w14:paraId="7CB6401D" w14:textId="77CA4D8D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487" w:type="dxa"/>
          </w:tcPr>
          <w:p w14:paraId="76C6985C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3BCFFD21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  <w:tcBorders>
              <w:right w:val="single" w:sz="4" w:space="0" w:color="auto"/>
            </w:tcBorders>
          </w:tcPr>
          <w:p w14:paraId="352EB0A2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  <w:tc>
          <w:tcPr>
            <w:tcW w:w="59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913EFB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color w:val="000000"/>
                <w:sz w:val="24"/>
                <w:szCs w:val="24"/>
              </w:rPr>
            </w:pPr>
          </w:p>
        </w:tc>
      </w:tr>
      <w:tr w:rsidR="00D479FD" w14:paraId="382EF784" w14:textId="552A07E3" w:rsidTr="00B758E3">
        <w:trPr>
          <w:trHeight w:val="1758"/>
        </w:trPr>
        <w:tc>
          <w:tcPr>
            <w:tcW w:w="5400" w:type="dxa"/>
            <w:gridSpan w:val="4"/>
            <w:tcBorders>
              <w:bottom w:val="single" w:sz="4" w:space="0" w:color="000000"/>
            </w:tcBorders>
          </w:tcPr>
          <w:p w14:paraId="01C5E174" w14:textId="711A4D60" w:rsidR="00D479FD" w:rsidRPr="00E84AD7" w:rsidRDefault="00D479FD" w:rsidP="00E84AD7">
            <w:pPr>
              <w:pStyle w:val="ListParagraph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301" w:hanging="284"/>
              <w:rPr>
                <w:color w:val="000000"/>
                <w:sz w:val="24"/>
                <w:szCs w:val="24"/>
                <w:lang w:val="en-ID"/>
              </w:rPr>
            </w:pPr>
            <w:r w:rsidRPr="00E84AD7">
              <w:rPr>
                <w:color w:val="000000"/>
                <w:sz w:val="24"/>
                <w:szCs w:val="24"/>
              </w:rPr>
              <w:t>Elemen:</w:t>
            </w:r>
            <w:r w:rsidR="00EC76CE" w:rsidRPr="00E84AD7">
              <w:rPr>
                <w:color w:val="000000"/>
                <w:sz w:val="24"/>
                <w:szCs w:val="24"/>
              </w:rPr>
              <w:t xml:space="preserve"> </w:t>
            </w:r>
            <w:r w:rsidR="00EC76CE" w:rsidRPr="00E84AD7">
              <w:rPr>
                <w:color w:val="000000"/>
                <w:sz w:val="24"/>
                <w:szCs w:val="24"/>
                <w:lang w:val="en-ID"/>
              </w:rPr>
              <w:t>Mengidentifikasi gaya</w:t>
            </w:r>
            <w:r w:rsidR="00E84AD7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76CE" w:rsidRPr="00E84AD7">
              <w:rPr>
                <w:color w:val="000000"/>
                <w:sz w:val="24"/>
                <w:szCs w:val="24"/>
                <w:lang w:val="en-ID"/>
              </w:rPr>
              <w:t>komunikasi pelanggan</w:t>
            </w:r>
          </w:p>
          <w:p w14:paraId="1F66D863" w14:textId="77777777" w:rsidR="00D479FD" w:rsidRDefault="00D479F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611A540" w14:textId="4BF30A94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1.1 Gaya komunikasi pelanggan</w:t>
            </w:r>
          </w:p>
          <w:p w14:paraId="1DFD8250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diidentifikasi sesuai dengan karakter</w:t>
            </w:r>
          </w:p>
          <w:p w14:paraId="217CE67F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4FA348CA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1.2 Teknik menghadapi pelanggan dengan</w:t>
            </w:r>
          </w:p>
          <w:p w14:paraId="462C3F21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gaya komunikasi yang berbeda- beda</w:t>
            </w:r>
          </w:p>
          <w:p w14:paraId="2A7EB559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diterapkan sesuai dengan kebutuhan</w:t>
            </w:r>
          </w:p>
          <w:p w14:paraId="59FFE16F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487851D1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1.3 Teknik berkomunikasi dengan bantuan</w:t>
            </w:r>
          </w:p>
          <w:p w14:paraId="4AE78762" w14:textId="77777777" w:rsidR="00EC76CE" w:rsidRPr="00EC76CE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teknologi diterapkan sesuai dengan</w:t>
            </w:r>
          </w:p>
          <w:p w14:paraId="51959789" w14:textId="2F4186E1" w:rsidR="00D479FD" w:rsidRDefault="00EC76CE" w:rsidP="00EC7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23" w:hanging="439"/>
              <w:rPr>
                <w:b/>
                <w:color w:val="000000"/>
                <w:sz w:val="24"/>
                <w:szCs w:val="24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kebijakan dan prosedur organisasi.</w:t>
            </w:r>
          </w:p>
        </w:tc>
        <w:tc>
          <w:tcPr>
            <w:tcW w:w="487" w:type="dxa"/>
            <w:tcBorders>
              <w:bottom w:val="single" w:sz="4" w:space="0" w:color="000000"/>
            </w:tcBorders>
          </w:tcPr>
          <w:p w14:paraId="72E34752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  <w:tcBorders>
              <w:bottom w:val="single" w:sz="4" w:space="0" w:color="000000"/>
            </w:tcBorders>
          </w:tcPr>
          <w:p w14:paraId="14340BDA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  <w:tcBorders>
              <w:bottom w:val="single" w:sz="4" w:space="0" w:color="000000"/>
              <w:right w:val="single" w:sz="4" w:space="0" w:color="auto"/>
            </w:tcBorders>
          </w:tcPr>
          <w:p w14:paraId="2BB775CD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87D6E19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479FD" w14:paraId="2FA26EAC" w14:textId="0EF59EBC" w:rsidTr="00B758E3">
        <w:trPr>
          <w:trHeight w:val="1462"/>
        </w:trPr>
        <w:tc>
          <w:tcPr>
            <w:tcW w:w="5400" w:type="dxa"/>
            <w:gridSpan w:val="4"/>
          </w:tcPr>
          <w:p w14:paraId="10FDBCDA" w14:textId="78CAA00D" w:rsidR="00EC76CE" w:rsidRPr="00EC76CE" w:rsidRDefault="00D479FD" w:rsidP="002E66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 w:rsidR="008679A4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Elemen: </w:t>
            </w:r>
            <w:r w:rsidR="00EC76CE" w:rsidRPr="00EC76CE">
              <w:rPr>
                <w:color w:val="000000"/>
                <w:sz w:val="24"/>
                <w:szCs w:val="24"/>
                <w:lang w:val="en-ID"/>
              </w:rPr>
              <w:t>Melaksanakan</w:t>
            </w:r>
            <w:r w:rsidR="00EC76CE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76CE" w:rsidRPr="00EC76CE">
              <w:rPr>
                <w:color w:val="000000"/>
                <w:sz w:val="24"/>
                <w:szCs w:val="24"/>
                <w:lang w:val="en-ID"/>
              </w:rPr>
              <w:t>komunikasi langsung</w:t>
            </w:r>
          </w:p>
          <w:p w14:paraId="27D0A0AE" w14:textId="0B194DDF" w:rsidR="00EC76CE" w:rsidRPr="00EC76CE" w:rsidRDefault="00EC76CE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301"/>
              <w:rPr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color w:val="000000"/>
                <w:sz w:val="24"/>
                <w:szCs w:val="24"/>
                <w:lang w:val="en-ID"/>
              </w:rPr>
              <w:t xml:space="preserve">menggunakan 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Bahasa </w:t>
            </w:r>
            <w:r w:rsidRPr="00EC76CE">
              <w:rPr>
                <w:color w:val="000000"/>
                <w:sz w:val="24"/>
                <w:szCs w:val="24"/>
                <w:lang w:val="en-ID"/>
              </w:rPr>
              <w:t>lisan, tulisan, dan</w:t>
            </w:r>
          </w:p>
          <w:p w14:paraId="4528DFBE" w14:textId="09B10676" w:rsidR="00EC76CE" w:rsidRDefault="00EC76CE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301"/>
              <w:rPr>
                <w:b/>
                <w:color w:val="000000"/>
                <w:sz w:val="24"/>
                <w:szCs w:val="24"/>
              </w:rPr>
            </w:pPr>
            <w:r w:rsidRPr="00EC76CE">
              <w:rPr>
                <w:color w:val="000000"/>
                <w:sz w:val="24"/>
                <w:szCs w:val="24"/>
                <w:lang w:val="en-ID"/>
              </w:rPr>
              <w:t>bahasa tubuh</w:t>
            </w:r>
          </w:p>
          <w:p w14:paraId="78D73CC7" w14:textId="77777777" w:rsidR="008679A4" w:rsidRDefault="008679A4" w:rsidP="008679A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2577AAC2" w14:textId="2630BFFD" w:rsidR="00EC76CE" w:rsidRPr="00EC76CE" w:rsidRDefault="002E6621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>
              <w:rPr>
                <w:bCs/>
                <w:color w:val="000000"/>
                <w:sz w:val="24"/>
                <w:szCs w:val="24"/>
                <w:lang w:val="en-ID"/>
              </w:rPr>
              <w:t xml:space="preserve"> </w:t>
            </w:r>
            <w:r w:rsidR="00EC76CE">
              <w:rPr>
                <w:bCs/>
                <w:color w:val="000000"/>
                <w:sz w:val="24"/>
                <w:szCs w:val="24"/>
                <w:lang w:val="en-ID"/>
              </w:rPr>
              <w:t xml:space="preserve">2.1 </w:t>
            </w:r>
            <w:r w:rsidR="00A3669A">
              <w:rPr>
                <w:bCs/>
                <w:color w:val="000000"/>
                <w:sz w:val="24"/>
                <w:szCs w:val="24"/>
                <w:lang w:val="en-ID"/>
              </w:rPr>
              <w:t xml:space="preserve">Pemilihan </w:t>
            </w:r>
            <w:r w:rsidR="00EC76CE" w:rsidRPr="00EC76CE">
              <w:rPr>
                <w:bCs/>
                <w:color w:val="000000"/>
                <w:sz w:val="24"/>
                <w:szCs w:val="24"/>
                <w:lang w:val="en-ID"/>
              </w:rPr>
              <w:t>kata-kata saat berkomunikasi</w:t>
            </w:r>
          </w:p>
          <w:p w14:paraId="7ADEAB51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dilakukan secara cermat sesuai dengan</w:t>
            </w:r>
          </w:p>
          <w:p w14:paraId="4B5F3045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karakter lawan bicara dan etika bisnis.</w:t>
            </w:r>
          </w:p>
          <w:p w14:paraId="1DCBABFF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2.2 Bahasa tubuh, bahasa tulisan, dan</w:t>
            </w:r>
          </w:p>
          <w:p w14:paraId="299222D1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ekspresi wajah dikendalikan sesuai</w:t>
            </w:r>
          </w:p>
          <w:p w14:paraId="664E62D9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dengan karakter lawan bicara dan etika</w:t>
            </w:r>
          </w:p>
          <w:p w14:paraId="6832FE24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bisnis.</w:t>
            </w:r>
          </w:p>
          <w:p w14:paraId="074C86B8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2.3 Tata penampilan profesional</w:t>
            </w:r>
          </w:p>
          <w:p w14:paraId="1DD8F9F1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dilaksanakan sesuai dengan karakter</w:t>
            </w:r>
          </w:p>
          <w:p w14:paraId="27F955C3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lawan bicara dan etika bisnis.</w:t>
            </w:r>
          </w:p>
          <w:p w14:paraId="235BF10F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2.4 Komunikasi antara pelanggan dan staf</w:t>
            </w:r>
          </w:p>
          <w:p w14:paraId="193B9069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dilaksanakan sesuai dengan karakter</w:t>
            </w:r>
          </w:p>
          <w:p w14:paraId="1D1FDC52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lawan bicara dan etika bisnis.</w:t>
            </w:r>
          </w:p>
          <w:p w14:paraId="6A53F6E6" w14:textId="077B00FC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2.5 Kemampuan komunikasi Pemilihan ditingkatkan</w:t>
            </w:r>
          </w:p>
          <w:p w14:paraId="3233CFD7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untuk meminimalkan kesalahpahaman</w:t>
            </w:r>
          </w:p>
          <w:p w14:paraId="08B92F5E" w14:textId="77777777" w:rsidR="00EC76CE" w:rsidRPr="00EC76CE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antar komunikan untuk mencapai</w:t>
            </w:r>
          </w:p>
          <w:p w14:paraId="4A701C94" w14:textId="77777777" w:rsidR="00D479FD" w:rsidRDefault="00EC76CE" w:rsidP="008679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98"/>
              <w:rPr>
                <w:b/>
                <w:color w:val="000000"/>
                <w:sz w:val="24"/>
                <w:szCs w:val="24"/>
                <w:lang w:val="en-ID"/>
              </w:rPr>
            </w:pPr>
            <w:r w:rsidRPr="00EC76CE">
              <w:rPr>
                <w:bCs/>
                <w:color w:val="000000"/>
                <w:sz w:val="24"/>
                <w:szCs w:val="24"/>
                <w:lang w:val="en-ID"/>
              </w:rPr>
              <w:t>komunikasi yang efektif</w:t>
            </w:r>
            <w:r w:rsidRPr="00EC76CE">
              <w:rPr>
                <w:b/>
                <w:color w:val="000000"/>
                <w:sz w:val="24"/>
                <w:szCs w:val="24"/>
                <w:lang w:val="en-ID"/>
              </w:rPr>
              <w:t>.</w:t>
            </w:r>
          </w:p>
          <w:p w14:paraId="53D9738F" w14:textId="435AEED5" w:rsidR="002E6621" w:rsidRDefault="002E6621" w:rsidP="002E66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87" w:type="dxa"/>
          </w:tcPr>
          <w:p w14:paraId="58331229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A4C873C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  <w:tcBorders>
              <w:right w:val="single" w:sz="4" w:space="0" w:color="auto"/>
            </w:tcBorders>
          </w:tcPr>
          <w:p w14:paraId="24ECE88F" w14:textId="77777777" w:rsidR="00D479FD" w:rsidRDefault="00D479FD" w:rsidP="00B758E3">
            <w:pPr>
              <w:pBdr>
                <w:top w:val="nil"/>
                <w:left w:val="nil"/>
                <w:bottom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D74A1D" w14:textId="77777777" w:rsidR="00D479FD" w:rsidRDefault="00D47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57C8338" w14:textId="77777777" w:rsidR="007656CA" w:rsidRDefault="007656CA">
      <w:pPr>
        <w:rPr>
          <w:sz w:val="2"/>
          <w:szCs w:val="2"/>
        </w:rPr>
        <w:sectPr w:rsidR="007656CA">
          <w:headerReference w:type="default" r:id="rId8"/>
          <w:pgSz w:w="11910" w:h="16850"/>
          <w:pgMar w:top="1380" w:right="560" w:bottom="280" w:left="1300" w:header="720" w:footer="720" w:gutter="0"/>
          <w:pgNumType w:start="1"/>
          <w:cols w:space="720"/>
        </w:sectPr>
      </w:pPr>
    </w:p>
    <w:p w14:paraId="14C2C0CE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"/>
          <w:szCs w:val="2"/>
        </w:rPr>
      </w:pPr>
    </w:p>
    <w:p w14:paraId="0B8D702E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b/>
          <w:color w:val="000000"/>
          <w:sz w:val="21"/>
          <w:szCs w:val="21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7656CA" w14:paraId="3833203A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4C1555F9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69901350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3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5741C671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1166C9DA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F5A59C8" w14:textId="37B39798" w:rsidR="007656CA" w:rsidRDefault="00A3669A" w:rsidP="00A366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B758E3">
              <w:rPr>
                <w:rFonts w:ascii="Arial" w:hAnsi="Arial" w:cs="Arial"/>
                <w:b/>
                <w:bCs/>
                <w:sz w:val="24"/>
                <w:szCs w:val="24"/>
                <w:lang w:val="en-ID"/>
              </w:rPr>
              <w:t>N.82ADM00.032.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val="en-ID"/>
              </w:rPr>
              <w:t>3</w:t>
            </w:r>
            <w:r w:rsidR="00B758E3">
              <w:rPr>
                <w:rFonts w:ascii="Arial" w:hAnsi="Arial" w:cs="Arial"/>
                <w:sz w:val="24"/>
                <w:szCs w:val="24"/>
              </w:rPr>
              <w:tab/>
              <w:t xml:space="preserve"> </w:t>
            </w:r>
          </w:p>
        </w:tc>
      </w:tr>
      <w:tr w:rsidR="007656CA" w14:paraId="1E4B6FA8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1C68315B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643A3331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27CAD56A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B6A0B97" w14:textId="0D422AA0" w:rsidR="007656CA" w:rsidRDefault="00B758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046FF4">
              <w:rPr>
                <w:rFonts w:ascii="Arial" w:hAnsi="Arial" w:cs="Arial"/>
                <w:sz w:val="24"/>
                <w:szCs w:val="24"/>
              </w:rPr>
              <w:t>Melakukan</w:t>
            </w:r>
            <w:r w:rsidRPr="00046FF4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Komunikasi</w:t>
            </w:r>
            <w:r w:rsidRPr="00046FF4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Lisan</w:t>
            </w:r>
            <w:r w:rsidRPr="00046FF4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dalam</w:t>
            </w:r>
            <w:r w:rsidRPr="00046FF4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Bahasa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pacing w:val="-63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Inggris</w:t>
            </w:r>
            <w:r w:rsidRPr="00046FF4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pada</w:t>
            </w:r>
            <w:r w:rsidRPr="00046FF4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Tingkat</w:t>
            </w:r>
            <w:r w:rsidRPr="00046FF4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Operasional</w:t>
            </w:r>
            <w:r w:rsidRPr="00046FF4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046FF4">
              <w:rPr>
                <w:rFonts w:ascii="Arial" w:hAnsi="Arial" w:cs="Arial"/>
                <w:sz w:val="24"/>
                <w:szCs w:val="24"/>
              </w:rPr>
              <w:t>Dasar</w:t>
            </w:r>
          </w:p>
        </w:tc>
      </w:tr>
      <w:tr w:rsidR="007656CA" w14:paraId="5A0F5154" w14:textId="77777777">
        <w:trPr>
          <w:trHeight w:val="414"/>
        </w:trPr>
        <w:tc>
          <w:tcPr>
            <w:tcW w:w="5352" w:type="dxa"/>
            <w:gridSpan w:val="4"/>
          </w:tcPr>
          <w:p w14:paraId="4F0744AA" w14:textId="6354F68D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64E2164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507DB0E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00F88B94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7656CA" w14:paraId="72BAA4FB" w14:textId="77777777">
        <w:trPr>
          <w:trHeight w:val="1755"/>
        </w:trPr>
        <w:tc>
          <w:tcPr>
            <w:tcW w:w="5352" w:type="dxa"/>
            <w:gridSpan w:val="4"/>
          </w:tcPr>
          <w:p w14:paraId="3C9B7811" w14:textId="0D24BC98" w:rsidR="00B758E3" w:rsidRPr="00B758E3" w:rsidRDefault="00000000" w:rsidP="00B758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 Elemen: </w:t>
            </w:r>
            <w:r w:rsidR="00B758E3" w:rsidRPr="00B758E3">
              <w:rPr>
                <w:color w:val="000000"/>
                <w:sz w:val="24"/>
                <w:szCs w:val="24"/>
                <w:lang w:val="en-ID"/>
              </w:rPr>
              <w:t>Melakukan</w:t>
            </w:r>
            <w:r w:rsidR="00B758E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B758E3" w:rsidRPr="00B758E3">
              <w:rPr>
                <w:color w:val="000000"/>
                <w:sz w:val="24"/>
                <w:szCs w:val="24"/>
                <w:lang w:val="en-ID"/>
              </w:rPr>
              <w:t>komunikasi sehari</w:t>
            </w:r>
            <w:r w:rsidR="00B758E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B758E3" w:rsidRPr="00B758E3">
              <w:rPr>
                <w:color w:val="000000"/>
                <w:sz w:val="24"/>
                <w:szCs w:val="24"/>
                <w:lang w:val="en-ID"/>
              </w:rPr>
              <w:t>hari</w:t>
            </w:r>
          </w:p>
          <w:p w14:paraId="18AFF5EF" w14:textId="3359F9AC" w:rsidR="007656CA" w:rsidRDefault="00B758E3" w:rsidP="00B758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b/>
                <w:color w:val="000000"/>
                <w:sz w:val="24"/>
                <w:szCs w:val="24"/>
              </w:rPr>
            </w:pPr>
            <w:r w:rsidRPr="00B758E3">
              <w:rPr>
                <w:color w:val="000000"/>
                <w:sz w:val="24"/>
                <w:szCs w:val="24"/>
                <w:lang w:val="en-ID"/>
              </w:rPr>
              <w:t>di tempat kerja</w:t>
            </w:r>
          </w:p>
          <w:p w14:paraId="317A9EC7" w14:textId="77777777" w:rsidR="007656CA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92C5305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1.1 Komunikasi timbal balik dengan komunikan</w:t>
            </w:r>
          </w:p>
          <w:p w14:paraId="6479E90A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dilakukan.</w:t>
            </w:r>
          </w:p>
          <w:p w14:paraId="33EE18FF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1.2 Informasi faktual dan terkini diberikan</w:t>
            </w:r>
          </w:p>
          <w:p w14:paraId="5041CBD9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sesuai SOP organisasi dan kebutuhan</w:t>
            </w:r>
          </w:p>
          <w:p w14:paraId="07361C2D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pelanggan.</w:t>
            </w:r>
          </w:p>
          <w:p w14:paraId="41E3A3BE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1.3 Permintaan atau pertanyaan yang bersifat</w:t>
            </w:r>
          </w:p>
          <w:p w14:paraId="550D8F1B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sederhana dijawab.</w:t>
            </w:r>
          </w:p>
          <w:p w14:paraId="0437EBE8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1.4 Bantuan diberikan dalam lingkup tanggung</w:t>
            </w:r>
          </w:p>
          <w:p w14:paraId="7061E8BD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jawabnya.</w:t>
            </w:r>
          </w:p>
          <w:p w14:paraId="772A831B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1.5 Saran dan usul diberikan untuk hal tertentu</w:t>
            </w:r>
          </w:p>
          <w:p w14:paraId="34F4AB1B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sesuai dengan SOP.</w:t>
            </w:r>
          </w:p>
          <w:p w14:paraId="2954EDDF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1.6 Kebutuhan bantuan yang diperlukan dari</w:t>
            </w:r>
          </w:p>
          <w:p w14:paraId="3A364D4B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orang lain diidentifikasi.</w:t>
            </w:r>
          </w:p>
          <w:p w14:paraId="50400273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1.7 Penjelasan yang mudah dilakukan dengan</w:t>
            </w:r>
          </w:p>
          <w:p w14:paraId="42AAC534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perlahan-lahan dan berurutan.</w:t>
            </w:r>
          </w:p>
          <w:p w14:paraId="2C5C240C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1.8 Informasi tambahan diberikan sesuai</w:t>
            </w:r>
          </w:p>
          <w:p w14:paraId="26BB2706" w14:textId="65DFB720" w:rsidR="007656CA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dengan kebutuhan pelanggan dan kolega.</w:t>
            </w:r>
          </w:p>
        </w:tc>
        <w:tc>
          <w:tcPr>
            <w:tcW w:w="535" w:type="dxa"/>
          </w:tcPr>
          <w:p w14:paraId="74D4C57A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1A8D14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47189A7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56F5DE10" w14:textId="77777777">
        <w:trPr>
          <w:trHeight w:val="2049"/>
        </w:trPr>
        <w:tc>
          <w:tcPr>
            <w:tcW w:w="5352" w:type="dxa"/>
            <w:gridSpan w:val="4"/>
          </w:tcPr>
          <w:p w14:paraId="10380ABF" w14:textId="77777777" w:rsidR="00833219" w:rsidRPr="00833219" w:rsidRDefault="00000000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>2.  Elemen:</w:t>
            </w:r>
            <w:r w:rsidR="00833219">
              <w:rPr>
                <w:color w:val="000000"/>
                <w:sz w:val="24"/>
                <w:szCs w:val="24"/>
              </w:rPr>
              <w:t xml:space="preserve"> </w:t>
            </w:r>
            <w:r w:rsidR="00833219" w:rsidRPr="00833219">
              <w:rPr>
                <w:color w:val="000000"/>
                <w:sz w:val="24"/>
                <w:szCs w:val="24"/>
                <w:lang w:val="en-ID"/>
              </w:rPr>
              <w:t>Menggunakan kalimat</w:t>
            </w:r>
          </w:p>
          <w:p w14:paraId="7D581ECD" w14:textId="5100EA72" w:rsidR="007656CA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b/>
                <w:color w:val="000000"/>
                <w:sz w:val="24"/>
                <w:szCs w:val="24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sesuai SOP organisasi</w:t>
            </w:r>
          </w:p>
          <w:p w14:paraId="38A294C9" w14:textId="77777777" w:rsidR="007656CA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363A07C2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2.1 Kalimat resmi dan tidak resmi diidentifikasi</w:t>
            </w:r>
          </w:p>
          <w:p w14:paraId="6B485D03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untuk digunakan.</w:t>
            </w:r>
          </w:p>
          <w:p w14:paraId="52253D7D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2.2 Sapaan diberikan dengan santun sesuai</w:t>
            </w:r>
          </w:p>
          <w:p w14:paraId="79B4D8EC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etika berkomunikasi.</w:t>
            </w:r>
          </w:p>
          <w:p w14:paraId="29F2C0E2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2.3 Salam perpisahan diberikan sesuai dengan</w:t>
            </w:r>
          </w:p>
          <w:p w14:paraId="60DE6E59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SOP organisasi.</w:t>
            </w:r>
          </w:p>
          <w:p w14:paraId="503C3AC7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2.4 Permintaan maaf diajukan sesuai dengan</w:t>
            </w:r>
          </w:p>
          <w:p w14:paraId="30EC3EE3" w14:textId="31A7B418" w:rsidR="007656CA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833219">
              <w:rPr>
                <w:bCs/>
                <w:color w:val="000000"/>
                <w:sz w:val="24"/>
                <w:szCs w:val="24"/>
              </w:rPr>
              <w:t>SOP organisasi.</w:t>
            </w:r>
          </w:p>
        </w:tc>
        <w:tc>
          <w:tcPr>
            <w:tcW w:w="535" w:type="dxa"/>
          </w:tcPr>
          <w:p w14:paraId="723545A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0BE2AE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A80B6EA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2677A078" w14:textId="77777777">
        <w:trPr>
          <w:trHeight w:val="2049"/>
        </w:trPr>
        <w:tc>
          <w:tcPr>
            <w:tcW w:w="5352" w:type="dxa"/>
            <w:gridSpan w:val="4"/>
          </w:tcPr>
          <w:p w14:paraId="4D619DA7" w14:textId="77777777" w:rsid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Pr="00833219">
              <w:rPr>
                <w:color w:val="000000"/>
                <w:sz w:val="24"/>
                <w:szCs w:val="24"/>
                <w:lang w:val="en-ID"/>
              </w:rPr>
              <w:t>Melakukan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833219">
              <w:rPr>
                <w:color w:val="000000"/>
                <w:sz w:val="24"/>
                <w:szCs w:val="24"/>
                <w:lang w:val="en-ID"/>
              </w:rPr>
              <w:t>komunikasi melalui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833219">
              <w:rPr>
                <w:color w:val="000000"/>
                <w:sz w:val="24"/>
                <w:szCs w:val="24"/>
                <w:lang w:val="en-ID"/>
              </w:rPr>
              <w:t>telepon</w:t>
            </w:r>
          </w:p>
          <w:p w14:paraId="34E9E982" w14:textId="77777777" w:rsidR="00833219" w:rsidRDefault="00833219" w:rsidP="0083321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3F6BD0F4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3.1 Salam diberikan termasuk menyebutkan</w:t>
            </w:r>
          </w:p>
          <w:p w14:paraId="263BE640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nama organisasi sesuai SOP organisasi.</w:t>
            </w:r>
          </w:p>
          <w:p w14:paraId="62FCF546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3.2 Bantuan ditawarkan kepada penelepon.</w:t>
            </w:r>
          </w:p>
          <w:p w14:paraId="1D5A57F9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3.3 Penelepon diminta untuk menunggu ketika</w:t>
            </w:r>
          </w:p>
          <w:p w14:paraId="2DEDA142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sedang mencari orang yang dikehendaki</w:t>
            </w:r>
          </w:p>
          <w:p w14:paraId="1050247D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lastRenderedPageBreak/>
              <w:t>penelpon.</w:t>
            </w:r>
          </w:p>
          <w:p w14:paraId="6D949C22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3.4 Permintaan maaf disampaikan kepada</w:t>
            </w:r>
          </w:p>
          <w:p w14:paraId="7936C48D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penelepon ketika orang yang dikehendaki</w:t>
            </w:r>
          </w:p>
          <w:p w14:paraId="451F4D55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tidak berada di tempat ataupun tidak</w:t>
            </w:r>
          </w:p>
          <w:p w14:paraId="5CE6964F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mampu memenuhi permintaan penelepon.</w:t>
            </w:r>
          </w:p>
          <w:p w14:paraId="15214C23" w14:textId="77777777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3.5 Data dan pesan penelepon dicatat secara</w:t>
            </w:r>
          </w:p>
          <w:p w14:paraId="66136C7D" w14:textId="3972A2B9" w:rsidR="00833219" w:rsidRP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833219">
              <w:rPr>
                <w:color w:val="000000"/>
                <w:sz w:val="24"/>
                <w:szCs w:val="24"/>
                <w:lang w:val="en-ID"/>
              </w:rPr>
              <w:t>lengkap.</w:t>
            </w:r>
          </w:p>
        </w:tc>
        <w:tc>
          <w:tcPr>
            <w:tcW w:w="535" w:type="dxa"/>
          </w:tcPr>
          <w:p w14:paraId="1235DC91" w14:textId="4E14CB76" w:rsid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375B6265" w14:textId="0ECE4935" w:rsid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7DA8D9D" w14:textId="77777777" w:rsidR="00833219" w:rsidRDefault="00833219" w:rsidP="008332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3154F3DA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17"/>
          <w:szCs w:val="17"/>
        </w:rPr>
      </w:pPr>
    </w:p>
    <w:p w14:paraId="325ECE3B" w14:textId="77777777" w:rsidR="000546B1" w:rsidRDefault="000546B1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17"/>
          <w:szCs w:val="17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833219" w14:paraId="64734053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69B9229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  <w:bookmarkStart w:id="0" w:name="_Hlk183917512"/>
          </w:p>
          <w:p w14:paraId="7E71F7CA" w14:textId="2F74720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753BEBE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16D5EFF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86276C6" w14:textId="72CB0129" w:rsidR="00833219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0546B1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N.82ADM00.051.2</w:t>
            </w:r>
          </w:p>
        </w:tc>
      </w:tr>
      <w:tr w:rsidR="00833219" w14:paraId="296B3F82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3477AB6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6DF7AD4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51BEE68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39F1812" w14:textId="29AAC04D" w:rsidR="00833219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0546B1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Menerapkan Etika Profesi</w:t>
            </w:r>
          </w:p>
        </w:tc>
      </w:tr>
      <w:tr w:rsidR="00833219" w14:paraId="34DB61C2" w14:textId="77777777" w:rsidTr="00E7107B">
        <w:trPr>
          <w:trHeight w:val="414"/>
        </w:trPr>
        <w:tc>
          <w:tcPr>
            <w:tcW w:w="5352" w:type="dxa"/>
            <w:gridSpan w:val="4"/>
          </w:tcPr>
          <w:p w14:paraId="12703752" w14:textId="4D837529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7606F72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0443FC5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3F3379F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06A7C8A3" w14:textId="77777777" w:rsidTr="00E7107B">
        <w:trPr>
          <w:trHeight w:val="2049"/>
        </w:trPr>
        <w:tc>
          <w:tcPr>
            <w:tcW w:w="5352" w:type="dxa"/>
            <w:gridSpan w:val="4"/>
          </w:tcPr>
          <w:p w14:paraId="22692D60" w14:textId="66FDE304" w:rsidR="00833219" w:rsidRPr="00833219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833219">
              <w:rPr>
                <w:color w:val="000000"/>
                <w:sz w:val="24"/>
                <w:szCs w:val="24"/>
              </w:rPr>
              <w:t xml:space="preserve">.  Elemen: </w:t>
            </w:r>
            <w:r>
              <w:rPr>
                <w:color w:val="000000"/>
                <w:sz w:val="24"/>
                <w:szCs w:val="24"/>
              </w:rPr>
              <w:t>Melindungi Kepentingan Pelanggan</w:t>
            </w:r>
          </w:p>
          <w:p w14:paraId="38B78DB6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DF28CC9" w14:textId="44DA3082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</w:rPr>
              <w:t>1.1</w:t>
            </w: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 xml:space="preserve"> Kelangsungan pelayanan dan aliran</w:t>
            </w:r>
          </w:p>
          <w:p w14:paraId="7D0FCAAA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informasi diterapkan sesuai dengan</w:t>
            </w:r>
          </w:p>
          <w:p w14:paraId="61DEDF2E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tuntutan kerja.</w:t>
            </w:r>
          </w:p>
          <w:p w14:paraId="3E24D8A1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1.2 Kebutuhan atas keutuhan dan keamanan</w:t>
            </w:r>
          </w:p>
          <w:p w14:paraId="26976810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informasi disediakan pada saat pribadi dan</w:t>
            </w:r>
          </w:p>
          <w:p w14:paraId="198003E8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organisasi membutuhkan.</w:t>
            </w:r>
          </w:p>
          <w:p w14:paraId="5F22A9CE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1.3 Bila terjadi konflik segera diselesaikan</w:t>
            </w:r>
          </w:p>
          <w:p w14:paraId="4FD92B76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dengan pihak yang relevan.</w:t>
            </w:r>
          </w:p>
          <w:p w14:paraId="59652FB9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1.4 Kepentingan pelanggan dijaga termasuk</w:t>
            </w:r>
          </w:p>
          <w:p w14:paraId="38578BE2" w14:textId="19E4AE97" w:rsidR="00833219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546B1">
              <w:rPr>
                <w:bCs/>
                <w:color w:val="000000"/>
                <w:sz w:val="24"/>
                <w:szCs w:val="24"/>
                <w:lang w:val="en-ID"/>
              </w:rPr>
              <w:t>kerahasiaan dan hak miliknya.</w:t>
            </w:r>
          </w:p>
        </w:tc>
        <w:tc>
          <w:tcPr>
            <w:tcW w:w="535" w:type="dxa"/>
          </w:tcPr>
          <w:p w14:paraId="119E3DB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EB1419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12DD74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5C418115" w14:textId="77777777" w:rsidTr="00E7107B">
        <w:trPr>
          <w:trHeight w:val="2049"/>
        </w:trPr>
        <w:tc>
          <w:tcPr>
            <w:tcW w:w="5352" w:type="dxa"/>
            <w:gridSpan w:val="4"/>
          </w:tcPr>
          <w:p w14:paraId="6DC8B79B" w14:textId="1A42C22D" w:rsidR="00833219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833219">
              <w:rPr>
                <w:color w:val="000000"/>
                <w:sz w:val="24"/>
                <w:szCs w:val="24"/>
              </w:rPr>
              <w:t xml:space="preserve">. Elemen :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Menghasilkan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pelayanan yang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berkualitas</w:t>
            </w:r>
          </w:p>
          <w:p w14:paraId="48389D75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32D92BE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2.1 Layanan yang disediakan sesuai kebutuhan</w:t>
            </w:r>
          </w:p>
          <w:p w14:paraId="566349C1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operasional, keuntungan pelanggan, dan</w:t>
            </w:r>
          </w:p>
          <w:p w14:paraId="3A115CF0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atasan.</w:t>
            </w:r>
          </w:p>
          <w:p w14:paraId="47272546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2.2 Pekerjaan dilakukan sesuai standar</w:t>
            </w:r>
          </w:p>
          <w:p w14:paraId="43CDD036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pelayanan Standar Operasional Prosedur</w:t>
            </w:r>
          </w:p>
          <w:p w14:paraId="49B98308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(SOP) organisasi.</w:t>
            </w:r>
          </w:p>
          <w:p w14:paraId="6CE49475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2.3 Proses yang berkualitas dijaga ketika</w:t>
            </w:r>
          </w:p>
          <w:p w14:paraId="18204272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mengembangkan pelayanan.</w:t>
            </w:r>
          </w:p>
          <w:p w14:paraId="28A1BF4C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2.4 Layanan terbaik diberikan untuk memenuhi</w:t>
            </w:r>
          </w:p>
          <w:p w14:paraId="3C37E57E" w14:textId="60347CB5" w:rsidR="00833219" w:rsidRPr="00833219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kebutuhan pelanggan dan atasan.</w:t>
            </w:r>
          </w:p>
        </w:tc>
        <w:tc>
          <w:tcPr>
            <w:tcW w:w="535" w:type="dxa"/>
          </w:tcPr>
          <w:p w14:paraId="476BF7D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1410415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EA648B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546B1" w14:paraId="2367D4F8" w14:textId="77777777" w:rsidTr="00E7107B">
        <w:trPr>
          <w:trHeight w:val="2049"/>
        </w:trPr>
        <w:tc>
          <w:tcPr>
            <w:tcW w:w="5352" w:type="dxa"/>
            <w:gridSpan w:val="4"/>
          </w:tcPr>
          <w:p w14:paraId="2D4877C1" w14:textId="1BDE07C1" w:rsid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Menjamin kualitas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kinerja</w:t>
            </w:r>
          </w:p>
          <w:p w14:paraId="5026E6E0" w14:textId="77777777" w:rsidR="000546B1" w:rsidRDefault="000546B1" w:rsidP="000546B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423CFFA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3.1 Keterampilan, pengetahuan, dan kualifikasi</w:t>
            </w:r>
          </w:p>
          <w:p w14:paraId="2CEE804A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kinerja dilakukan.</w:t>
            </w:r>
          </w:p>
          <w:p w14:paraId="54BC61E3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3.2 Pelayanan yang diberikan oleh seseorang</w:t>
            </w:r>
          </w:p>
          <w:p w14:paraId="5A04147C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difasilitasi.</w:t>
            </w:r>
          </w:p>
          <w:p w14:paraId="6992BCC6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3.3 Informasi yang berkualitas dan sesuai</w:t>
            </w:r>
          </w:p>
          <w:p w14:paraId="3D60EF11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lastRenderedPageBreak/>
              <w:t>standar kepada atasan dan pelanggan</w:t>
            </w:r>
          </w:p>
          <w:p w14:paraId="4AC031AC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disediakan.</w:t>
            </w:r>
          </w:p>
          <w:p w14:paraId="4A3E6CCC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3.4 Tahapan pekerjaan dan kemampuan untuk</w:t>
            </w:r>
          </w:p>
          <w:p w14:paraId="57E0BBBA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menyelesaikan tahapan proyek</w:t>
            </w:r>
          </w:p>
          <w:p w14:paraId="638EC4CE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direncanakan.</w:t>
            </w:r>
          </w:p>
          <w:p w14:paraId="772104CC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3.5 Tanggung jawab terhadap tugas dan</w:t>
            </w:r>
          </w:p>
          <w:p w14:paraId="7D6919CC" w14:textId="48C210E0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pekerjaan diterapkan.</w:t>
            </w:r>
          </w:p>
        </w:tc>
        <w:tc>
          <w:tcPr>
            <w:tcW w:w="535" w:type="dxa"/>
          </w:tcPr>
          <w:p w14:paraId="440F9F85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</w:tcPr>
          <w:p w14:paraId="26678743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</w:p>
        </w:tc>
        <w:tc>
          <w:tcPr>
            <w:tcW w:w="3319" w:type="dxa"/>
          </w:tcPr>
          <w:p w14:paraId="6CBCD5ED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546B1" w14:paraId="3D8083A2" w14:textId="77777777" w:rsidTr="00E7107B">
        <w:trPr>
          <w:trHeight w:val="2049"/>
        </w:trPr>
        <w:tc>
          <w:tcPr>
            <w:tcW w:w="5352" w:type="dxa"/>
            <w:gridSpan w:val="4"/>
          </w:tcPr>
          <w:p w14:paraId="13F003DC" w14:textId="77777777" w:rsid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4. Elemen :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Menjaga hubungan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0546B1">
              <w:rPr>
                <w:color w:val="000000"/>
                <w:sz w:val="24"/>
                <w:szCs w:val="24"/>
                <w:lang w:val="en-ID"/>
              </w:rPr>
              <w:t>kerja yang harmonis</w:t>
            </w:r>
          </w:p>
          <w:p w14:paraId="20C953EA" w14:textId="77777777" w:rsidR="000546B1" w:rsidRDefault="000546B1" w:rsidP="000546B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FB4FF2F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4.1 Kolega dan pelanggan diperlakukan secara</w:t>
            </w:r>
          </w:p>
          <w:p w14:paraId="6DAE7FF8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wajar dan profesional.</w:t>
            </w:r>
          </w:p>
          <w:p w14:paraId="5A703B63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4.2 Layanan bagi kolega, pelanggan, dan</w:t>
            </w:r>
          </w:p>
          <w:p w14:paraId="1EA32D31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karyawan dilakukan sesuai prosedur.</w:t>
            </w:r>
          </w:p>
          <w:p w14:paraId="75097DAD" w14:textId="77777777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4.3 Keterampilan profesional dan pengetahuan</w:t>
            </w:r>
          </w:p>
          <w:p w14:paraId="37D1A735" w14:textId="08273DA1" w:rsidR="000546B1" w:rsidRPr="000546B1" w:rsidRDefault="000546B1" w:rsidP="0005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546B1">
              <w:rPr>
                <w:color w:val="000000"/>
                <w:sz w:val="24"/>
                <w:szCs w:val="24"/>
                <w:lang w:val="en-ID"/>
              </w:rPr>
              <w:t>ditingkatkan secara berkelanjutan.</w:t>
            </w:r>
          </w:p>
        </w:tc>
        <w:tc>
          <w:tcPr>
            <w:tcW w:w="535" w:type="dxa"/>
          </w:tcPr>
          <w:p w14:paraId="01085DBF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</w:p>
        </w:tc>
        <w:tc>
          <w:tcPr>
            <w:tcW w:w="540" w:type="dxa"/>
          </w:tcPr>
          <w:p w14:paraId="3901126C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</w:p>
        </w:tc>
        <w:tc>
          <w:tcPr>
            <w:tcW w:w="3319" w:type="dxa"/>
          </w:tcPr>
          <w:p w14:paraId="792C8F40" w14:textId="77777777" w:rsidR="000546B1" w:rsidRDefault="000546B1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bookmarkEnd w:id="0"/>
    </w:tbl>
    <w:p w14:paraId="5801D739" w14:textId="77777777" w:rsidR="00833219" w:rsidRDefault="00833219" w:rsidP="00833219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17"/>
          <w:szCs w:val="17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833219" w14:paraId="5E8A8B11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278A350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7C2040D3" w14:textId="214741EC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7C63DA3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1DB7115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1320708D" w14:textId="397570CA" w:rsidR="00833219" w:rsidRDefault="005939DA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5939DA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M.70MKT00.033.1</w:t>
            </w:r>
          </w:p>
        </w:tc>
      </w:tr>
      <w:tr w:rsidR="00833219" w14:paraId="4BAD59A3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0405EDB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727D0D1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426D4C5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76162C45" w14:textId="1F418CFE" w:rsidR="00833219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</w:pP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Mengembangkan Pengetahuan Produk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 xml:space="preserve"> </w:t>
            </w: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(Barang/Jasa)</w:t>
            </w:r>
          </w:p>
        </w:tc>
      </w:tr>
      <w:tr w:rsidR="00833219" w14:paraId="5DD2EEEE" w14:textId="77777777" w:rsidTr="00E7107B">
        <w:trPr>
          <w:trHeight w:val="414"/>
        </w:trPr>
        <w:tc>
          <w:tcPr>
            <w:tcW w:w="5352" w:type="dxa"/>
            <w:gridSpan w:val="4"/>
          </w:tcPr>
          <w:p w14:paraId="5454A4BF" w14:textId="47327BFD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4E4107C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2FD3652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5BDD8F6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50E78B1C" w14:textId="77777777" w:rsidTr="00E7107B">
        <w:trPr>
          <w:trHeight w:val="1755"/>
        </w:trPr>
        <w:tc>
          <w:tcPr>
            <w:tcW w:w="5352" w:type="dxa"/>
            <w:gridSpan w:val="4"/>
          </w:tcPr>
          <w:p w14:paraId="0025071E" w14:textId="15649CC9" w:rsidR="00833219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E84AD7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 xml:space="preserve">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Mencari informasi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dan pengetahuan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tentang produk</w:t>
            </w:r>
          </w:p>
          <w:p w14:paraId="16830E76" w14:textId="77777777" w:rsidR="00EC4943" w:rsidRDefault="00EC4943" w:rsidP="00EC494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FF3CEEA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1.1 Sumber informasi tentang produk</w:t>
            </w:r>
          </w:p>
          <w:p w14:paraId="1755B370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diidentifikasi sesuai prosedur organisasi.</w:t>
            </w:r>
          </w:p>
          <w:p w14:paraId="4DD18DA7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1.2 Fitur utama, tujuan dan penggunaan</w:t>
            </w:r>
          </w:p>
          <w:p w14:paraId="7B3421D2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produk diidentifikasi dari panduan</w:t>
            </w:r>
          </w:p>
          <w:p w14:paraId="1A02738C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spesifikasi produk.</w:t>
            </w:r>
          </w:p>
          <w:p w14:paraId="6B1777E1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1.3 Kekuatan dan kelemahan produk</w:t>
            </w:r>
          </w:p>
          <w:p w14:paraId="7E5EF183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diidentifikasi dari informasi yang relevan.</w:t>
            </w:r>
          </w:p>
          <w:p w14:paraId="1B643BAF" w14:textId="77777777" w:rsidR="00EC4943" w:rsidRPr="00EC4943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1.4 Jaminan dan dukungan layanan</w:t>
            </w:r>
          </w:p>
          <w:p w14:paraId="278EB788" w14:textId="6F525D3F" w:rsidR="00833219" w:rsidRDefault="00EC4943" w:rsidP="00E84A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6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diidentifikasi secara detail.</w:t>
            </w:r>
          </w:p>
          <w:p w14:paraId="2923A7A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5" w:type="dxa"/>
          </w:tcPr>
          <w:p w14:paraId="57E2E82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6F165D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5DC564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5851F7EB" w14:textId="77777777" w:rsidTr="00E7107B">
        <w:trPr>
          <w:trHeight w:val="2049"/>
        </w:trPr>
        <w:tc>
          <w:tcPr>
            <w:tcW w:w="5352" w:type="dxa"/>
            <w:gridSpan w:val="4"/>
          </w:tcPr>
          <w:p w14:paraId="3CB61E8F" w14:textId="6C6E6C93" w:rsidR="00EC4943" w:rsidRPr="00EC4943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2. 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Menerjemahkan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pengetahuan produk</w:t>
            </w:r>
          </w:p>
          <w:p w14:paraId="5DD0816B" w14:textId="31BF1F67" w:rsidR="00833219" w:rsidRP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menjadi manfaat</w:t>
            </w:r>
          </w:p>
          <w:p w14:paraId="2301D451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25085BF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2.1 Daya Tarik dari fitur produk</w:t>
            </w:r>
          </w:p>
          <w:p w14:paraId="4CBCE62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diinterpretasikan sesuai kebutuhan</w:t>
            </w:r>
          </w:p>
          <w:p w14:paraId="05D539D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601882E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2.2 Manfaat dan fitur produk yang kritikal</w:t>
            </w:r>
          </w:p>
          <w:p w14:paraId="2762F90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dijelaskan sesuai prosedur organisasi.</w:t>
            </w:r>
          </w:p>
          <w:p w14:paraId="1AF7D62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2.3 Manfaat produk bagi pembeli</w:t>
            </w:r>
          </w:p>
          <w:p w14:paraId="30DFB63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dipresentasikan sesuai prosedur</w:t>
            </w:r>
          </w:p>
          <w:p w14:paraId="183AF73A" w14:textId="115E3539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lastRenderedPageBreak/>
              <w:t>organisasi.</w:t>
            </w:r>
          </w:p>
        </w:tc>
        <w:tc>
          <w:tcPr>
            <w:tcW w:w="535" w:type="dxa"/>
          </w:tcPr>
          <w:p w14:paraId="292B30B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78F851E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96B66C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2478D754" w14:textId="77777777" w:rsidTr="00E7107B">
        <w:trPr>
          <w:trHeight w:val="2049"/>
        </w:trPr>
        <w:tc>
          <w:tcPr>
            <w:tcW w:w="5352" w:type="dxa"/>
            <w:gridSpan w:val="4"/>
          </w:tcPr>
          <w:p w14:paraId="5BA0CB3C" w14:textId="26250EB1" w:rsidR="00833219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Mengevaluasi produk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pesaing</w:t>
            </w:r>
          </w:p>
          <w:p w14:paraId="42A1A6F8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41587BE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3.1 Sumber informasi produk pesaing</w:t>
            </w:r>
          </w:p>
          <w:p w14:paraId="490541B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diidentifikasi dari berbagai sumber yang</w:t>
            </w:r>
          </w:p>
          <w:p w14:paraId="69B5E995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relevan.</w:t>
            </w:r>
          </w:p>
          <w:p w14:paraId="02CEE182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3.2 Fitur, keunggulan, kekuatan dan</w:t>
            </w:r>
          </w:p>
          <w:p w14:paraId="55ADECAD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kelemahan produk dibandingkan dengan</w:t>
            </w:r>
          </w:p>
          <w:p w14:paraId="0C5D886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produk pesaing.</w:t>
            </w:r>
          </w:p>
          <w:p w14:paraId="7B45F8C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3.3 Kelebihan produk organisasi dibandingkan</w:t>
            </w:r>
          </w:p>
          <w:p w14:paraId="4666010C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dengan produk pesaing dikomunikasikan</w:t>
            </w:r>
          </w:p>
          <w:p w14:paraId="4E8F60B1" w14:textId="524314E1" w:rsidR="00833219" w:rsidRP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kepada pembeli.</w:t>
            </w:r>
          </w:p>
        </w:tc>
        <w:tc>
          <w:tcPr>
            <w:tcW w:w="535" w:type="dxa"/>
          </w:tcPr>
          <w:p w14:paraId="6D7D560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C59D0F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CB3455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6D63A388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4B41D29D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3739C134" w14:textId="45B8CA3C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3DB5BE8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005A5A2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541EE67" w14:textId="783CE99D" w:rsidR="00833219" w:rsidRDefault="00EC4943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N.82ADM00.044.3</w:t>
            </w:r>
          </w:p>
        </w:tc>
      </w:tr>
      <w:tr w:rsidR="00833219" w14:paraId="78DF104F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228596E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79FA4D5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127507E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EBBE222" w14:textId="02FEF345" w:rsidR="00833219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</w:pP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Menerapkan Kerja Sama dengan Kolega dan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 xml:space="preserve"> </w:t>
            </w: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Pelanggan</w:t>
            </w:r>
          </w:p>
        </w:tc>
      </w:tr>
      <w:tr w:rsidR="00833219" w14:paraId="5C60EA6D" w14:textId="77777777" w:rsidTr="00E7107B">
        <w:trPr>
          <w:trHeight w:val="414"/>
        </w:trPr>
        <w:tc>
          <w:tcPr>
            <w:tcW w:w="5352" w:type="dxa"/>
            <w:gridSpan w:val="4"/>
          </w:tcPr>
          <w:p w14:paraId="20819E5D" w14:textId="76CB676F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27A50C6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01D9DB9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1DC9A8E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3ACE5A66" w14:textId="77777777" w:rsidTr="00E7107B">
        <w:trPr>
          <w:trHeight w:val="1755"/>
        </w:trPr>
        <w:tc>
          <w:tcPr>
            <w:tcW w:w="5352" w:type="dxa"/>
            <w:gridSpan w:val="4"/>
          </w:tcPr>
          <w:p w14:paraId="0D0E3FE7" w14:textId="14DAA677" w:rsidR="00833219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Melakukan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komunikasi di tempat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kerja</w:t>
            </w:r>
          </w:p>
          <w:p w14:paraId="280F4579" w14:textId="77777777" w:rsidR="00EC4943" w:rsidRDefault="00EC4943" w:rsidP="00EC494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111284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1.1 Bahasa dan nada suara digunakan sesuai</w:t>
            </w:r>
          </w:p>
          <w:p w14:paraId="3A431CDC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dengan kaidah bahasa dan budaya</w:t>
            </w:r>
          </w:p>
          <w:p w14:paraId="3BB70182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komunikasi.</w:t>
            </w:r>
          </w:p>
          <w:p w14:paraId="76C1AD0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1.2 Bahasa tubuh digunakan untuk</w:t>
            </w:r>
          </w:p>
          <w:p w14:paraId="7F187082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memperkuat komunikasi.</w:t>
            </w:r>
          </w:p>
          <w:p w14:paraId="67A1329F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1.3 Potensi konflik dalam komunikasi</w:t>
            </w:r>
          </w:p>
          <w:p w14:paraId="461EE2B6" w14:textId="2E1FE04B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diidentifikasi.</w:t>
            </w:r>
          </w:p>
        </w:tc>
        <w:tc>
          <w:tcPr>
            <w:tcW w:w="535" w:type="dxa"/>
          </w:tcPr>
          <w:p w14:paraId="29EC2A1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416D91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B933E6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5F7CEA05" w14:textId="77777777" w:rsidTr="00E7107B">
        <w:trPr>
          <w:trHeight w:val="2049"/>
        </w:trPr>
        <w:tc>
          <w:tcPr>
            <w:tcW w:w="5352" w:type="dxa"/>
            <w:gridSpan w:val="4"/>
          </w:tcPr>
          <w:p w14:paraId="196ED87E" w14:textId="67A7102C" w:rsidR="00833219" w:rsidRPr="00EC4943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</w:rPr>
              <w:t xml:space="preserve">2. 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Memberikan bantuan kepada pelanggan</w:t>
            </w:r>
          </w:p>
          <w:p w14:paraId="4C7420A8" w14:textId="77777777" w:rsidR="00833219" w:rsidRPr="00EC4943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</w:rPr>
              <w:t>Kriteria Unjuk Kerja:</w:t>
            </w:r>
          </w:p>
          <w:p w14:paraId="34FB6112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2.1 Kebutuhan dan tujuan pelanggan</w:t>
            </w:r>
          </w:p>
          <w:p w14:paraId="2AC7C1F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diidentifikasi sesuai Standar Operasional</w:t>
            </w:r>
          </w:p>
          <w:p w14:paraId="4C68CCB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Prosedur (SOP) organisasi.</w:t>
            </w:r>
          </w:p>
          <w:p w14:paraId="6B8253D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2.2 Merespons kebutuhan dan permintaan yang</w:t>
            </w:r>
          </w:p>
          <w:p w14:paraId="01D7EE6D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layak dari pelanggan secara cepat dan tepat.</w:t>
            </w:r>
          </w:p>
          <w:p w14:paraId="53E2746F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2.3 Peningkatan kualitas pelayanan</w:t>
            </w:r>
          </w:p>
          <w:p w14:paraId="31999FF1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diidentifikasi.</w:t>
            </w:r>
          </w:p>
          <w:p w14:paraId="6D99B451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2.4 Keluhan pelanggan diidentifikasi sesuai</w:t>
            </w:r>
          </w:p>
          <w:p w14:paraId="3CA78A7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dengan tingkat tanggung jawab individu dan</w:t>
            </w:r>
          </w:p>
          <w:p w14:paraId="0278385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prosedur organisasi.</w:t>
            </w:r>
          </w:p>
          <w:p w14:paraId="59157F0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2.5 Keluhan disampaikan kepada pihak yang</w:t>
            </w:r>
          </w:p>
          <w:p w14:paraId="28B5FB5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lastRenderedPageBreak/>
              <w:t>sesuai dengan tingkat tanggung jawab</w:t>
            </w:r>
          </w:p>
          <w:p w14:paraId="1E15A06E" w14:textId="68782F5D" w:rsidR="00833219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individu dan prosedur organisasi.</w:t>
            </w:r>
          </w:p>
        </w:tc>
        <w:tc>
          <w:tcPr>
            <w:tcW w:w="535" w:type="dxa"/>
          </w:tcPr>
          <w:p w14:paraId="3EB855C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40C0A25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921C48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3679070F" w14:textId="77777777" w:rsidTr="00E7107B">
        <w:trPr>
          <w:trHeight w:val="2049"/>
        </w:trPr>
        <w:tc>
          <w:tcPr>
            <w:tcW w:w="5352" w:type="dxa"/>
            <w:gridSpan w:val="4"/>
          </w:tcPr>
          <w:p w14:paraId="562ABB80" w14:textId="441358BD" w:rsidR="00833219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Melakukan kerja sama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tim</w:t>
            </w:r>
          </w:p>
          <w:p w14:paraId="4067F6BD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83D824C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3.1 Tujuan kerja tim diidentifikasi.</w:t>
            </w:r>
          </w:p>
          <w:p w14:paraId="3ABC4AF1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3.2 Kepercayaan, dorongan, dan rasa hormat</w:t>
            </w:r>
          </w:p>
          <w:p w14:paraId="6493D54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ditujukan kepada anggota tim.</w:t>
            </w:r>
          </w:p>
          <w:p w14:paraId="16698A1E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3.3 Tugas individu diidentifikasi skala</w:t>
            </w:r>
          </w:p>
          <w:p w14:paraId="69E4506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prioritasnya dan dalam batas waktu.</w:t>
            </w:r>
          </w:p>
          <w:p w14:paraId="76ED5F6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3.4 Bantuan diberikan kepada tim untuk</w:t>
            </w:r>
          </w:p>
          <w:p w14:paraId="0B71C00C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memastikan pencapaian tujuan kerja yang</w:t>
            </w:r>
          </w:p>
          <w:p w14:paraId="25E146B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telah ditetapkan.</w:t>
            </w:r>
          </w:p>
          <w:p w14:paraId="4E633A8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3.5 Apabila dibutuhkan bantuan dapat</w:t>
            </w:r>
          </w:p>
          <w:p w14:paraId="4FC8B7D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dilibatkan dari anggota tim lainnya.</w:t>
            </w:r>
          </w:p>
          <w:p w14:paraId="0575EC5C" w14:textId="1D11D94F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723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3.6 Umpan balik dan informasi dari anggota tim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EC4943">
              <w:rPr>
                <w:color w:val="000000"/>
                <w:sz w:val="24"/>
                <w:szCs w:val="24"/>
                <w:lang w:val="en-ID"/>
              </w:rPr>
              <w:t>lainnya diproses sesuai kapasitas individu.</w:t>
            </w:r>
          </w:p>
          <w:p w14:paraId="17F9418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3.7 Perubahan tanggung jawab individu</w:t>
            </w:r>
          </w:p>
          <w:p w14:paraId="5053325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dinegosiasikan kembali untuk memenuhi</w:t>
            </w:r>
          </w:p>
          <w:p w14:paraId="6F71974F" w14:textId="22BF98E3" w:rsidR="00833219" w:rsidRP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tujuan pekerjaan.</w:t>
            </w:r>
          </w:p>
        </w:tc>
        <w:tc>
          <w:tcPr>
            <w:tcW w:w="535" w:type="dxa"/>
          </w:tcPr>
          <w:p w14:paraId="73C6AC0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7C386C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31562B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2765A01C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5C10989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03BB10BC" w14:textId="5D332EEB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3A7DA60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0157616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1040F78D" w14:textId="7CFAAF7E" w:rsidR="00833219" w:rsidRDefault="00EC4943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M.70MKT00.024.1</w:t>
            </w:r>
          </w:p>
        </w:tc>
      </w:tr>
      <w:tr w:rsidR="00833219" w14:paraId="75390D84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00BC26E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4D2C599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3976FCB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4CA0546" w14:textId="3DDF6719" w:rsidR="00833219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</w:pP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Membangun Standar Layanan Pelanggan Secara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 xml:space="preserve"> </w:t>
            </w:r>
            <w:r w:rsidRPr="00EC4943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Daring</w:t>
            </w:r>
          </w:p>
        </w:tc>
      </w:tr>
      <w:tr w:rsidR="00833219" w14:paraId="4D6FEB7D" w14:textId="77777777" w:rsidTr="00E7107B">
        <w:trPr>
          <w:trHeight w:val="414"/>
        </w:trPr>
        <w:tc>
          <w:tcPr>
            <w:tcW w:w="5352" w:type="dxa"/>
            <w:gridSpan w:val="4"/>
          </w:tcPr>
          <w:p w14:paraId="28C87EE9" w14:textId="744BF4F2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2EB9712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1B36F46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264C053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4108277E" w14:textId="77777777" w:rsidTr="00E7107B">
        <w:trPr>
          <w:trHeight w:val="1755"/>
        </w:trPr>
        <w:tc>
          <w:tcPr>
            <w:tcW w:w="5352" w:type="dxa"/>
            <w:gridSpan w:val="4"/>
          </w:tcPr>
          <w:p w14:paraId="629903DD" w14:textId="44D12C42" w:rsidR="00EC4943" w:rsidRPr="00EC4943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Merancang standar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layanan pelanggan</w:t>
            </w:r>
          </w:p>
          <w:p w14:paraId="59A9E736" w14:textId="2336235B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daring</w:t>
            </w:r>
          </w:p>
          <w:p w14:paraId="26D34F3B" w14:textId="77777777" w:rsidR="00EC4943" w:rsidRDefault="00EC4943" w:rsidP="00EC494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9706685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1.1 Kebutuhan dan harapan terkait layanan</w:t>
            </w:r>
          </w:p>
          <w:p w14:paraId="0819B42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pelanggan daring ditinjau ulang secara</w:t>
            </w:r>
          </w:p>
          <w:p w14:paraId="5D2088E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berkala.</w:t>
            </w:r>
          </w:p>
          <w:p w14:paraId="44316FE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1.2 Praktik-praktik terbaik (</w:t>
            </w:r>
            <w:r w:rsidRPr="00EC4943">
              <w:rPr>
                <w:bCs/>
                <w:i/>
                <w:iCs/>
                <w:color w:val="000000"/>
                <w:sz w:val="24"/>
                <w:szCs w:val="24"/>
                <w:lang w:val="en-ID"/>
              </w:rPr>
              <w:t>best practices</w:t>
            </w: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) dari</w:t>
            </w:r>
          </w:p>
          <w:p w14:paraId="379F6E5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berbagai sumber diteliti dan digunakan</w:t>
            </w:r>
          </w:p>
          <w:p w14:paraId="7A584BD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untuk mengukur pengembangan standar</w:t>
            </w:r>
          </w:p>
          <w:p w14:paraId="2861F08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layanan pelanggan daring.</w:t>
            </w:r>
          </w:p>
          <w:p w14:paraId="5054AC0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1.3 Masukan untuk pengembangan standar</w:t>
            </w:r>
          </w:p>
          <w:p w14:paraId="5B586B9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layanan pelanggan daring dicari dari opini</w:t>
            </w:r>
          </w:p>
          <w:p w14:paraId="6A24AB5D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internal dan/atau eksternal.</w:t>
            </w:r>
          </w:p>
          <w:p w14:paraId="1BCF066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1.4 Layanan pelanggan daring dikembangkan</w:t>
            </w:r>
          </w:p>
          <w:p w14:paraId="7034407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sejalan dengan kebijakan organisasi,</w:t>
            </w:r>
          </w:p>
          <w:p w14:paraId="1F99891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prosedur, dan nilai merek (</w:t>
            </w:r>
            <w:r w:rsidRPr="00EC4943">
              <w:rPr>
                <w:bCs/>
                <w:i/>
                <w:iCs/>
                <w:color w:val="000000"/>
                <w:sz w:val="24"/>
                <w:szCs w:val="24"/>
                <w:lang w:val="en-ID"/>
              </w:rPr>
              <w:t>brand values</w:t>
            </w: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).</w:t>
            </w:r>
          </w:p>
          <w:p w14:paraId="602D275F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lastRenderedPageBreak/>
              <w:t>1.5 Titik interaksi (</w:t>
            </w:r>
            <w:r w:rsidRPr="00EC4943">
              <w:rPr>
                <w:bCs/>
                <w:i/>
                <w:iCs/>
                <w:color w:val="000000"/>
                <w:sz w:val="24"/>
                <w:szCs w:val="24"/>
                <w:lang w:val="en-ID"/>
              </w:rPr>
              <w:t>touchpoints</w:t>
            </w: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) layanan</w:t>
            </w:r>
          </w:p>
          <w:p w14:paraId="3F4C568E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pelanggan daring ditentukan dan teknologi</w:t>
            </w:r>
          </w:p>
          <w:p w14:paraId="6EA166C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komunikasi yang diperlukan diidentifikasi</w:t>
            </w:r>
          </w:p>
          <w:p w14:paraId="40F05D9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sesuai prosedur.</w:t>
            </w:r>
          </w:p>
          <w:p w14:paraId="60437BBD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1.6 Performa metrik ditentukan untuk</w:t>
            </w:r>
          </w:p>
          <w:p w14:paraId="17EEF49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mengevaluasi standar layanan pelanggan.</w:t>
            </w:r>
          </w:p>
          <w:p w14:paraId="452A83D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1.7 Persyaratan yang terdapat dalam hukum</w:t>
            </w:r>
          </w:p>
          <w:p w14:paraId="0B10F5C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dan etika dipertimbangkan untuk</w:t>
            </w:r>
          </w:p>
          <w:p w14:paraId="24B07907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dimasukkan ke dalam standar layanan</w:t>
            </w:r>
          </w:p>
          <w:p w14:paraId="211FD6D0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pelanggan daring.</w:t>
            </w:r>
          </w:p>
          <w:p w14:paraId="5D80B82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1.8 Konsistensi antara layanan pelanggan</w:t>
            </w:r>
          </w:p>
          <w:p w14:paraId="2E25EB7D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daring dan luar jaringan (luring) (</w:t>
            </w:r>
            <w:r w:rsidRPr="00EC4943">
              <w:rPr>
                <w:bCs/>
                <w:i/>
                <w:iCs/>
                <w:color w:val="000000"/>
                <w:sz w:val="24"/>
                <w:szCs w:val="24"/>
                <w:lang w:val="en-ID"/>
              </w:rPr>
              <w:t>offline</w:t>
            </w: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)</w:t>
            </w:r>
          </w:p>
          <w:p w14:paraId="3D7C9A26" w14:textId="7FC7F824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dipastikan keseragamannya.</w:t>
            </w:r>
          </w:p>
        </w:tc>
        <w:tc>
          <w:tcPr>
            <w:tcW w:w="535" w:type="dxa"/>
          </w:tcPr>
          <w:p w14:paraId="70327D9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5C0814B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D109A9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368C81D3" w14:textId="77777777" w:rsidTr="00E7107B">
        <w:trPr>
          <w:trHeight w:val="2049"/>
        </w:trPr>
        <w:tc>
          <w:tcPr>
            <w:tcW w:w="5352" w:type="dxa"/>
            <w:gridSpan w:val="4"/>
          </w:tcPr>
          <w:p w14:paraId="06622AC9" w14:textId="53B17F23" w:rsidR="00EC4943" w:rsidRPr="00EC4943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2.  Elemen: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Melaksanakan dan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mengawasi standar</w:t>
            </w:r>
          </w:p>
          <w:p w14:paraId="70DFD7ED" w14:textId="23B4D921" w:rsidR="00833219" w:rsidRP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pelayanan pelanggan</w:t>
            </w:r>
            <w:r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Pr="00EC4943">
              <w:rPr>
                <w:color w:val="000000"/>
                <w:sz w:val="24"/>
                <w:szCs w:val="24"/>
                <w:lang w:val="en-ID"/>
              </w:rPr>
              <w:t>daring</w:t>
            </w:r>
          </w:p>
          <w:p w14:paraId="566B800E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670FE3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2.1 Standar dan harapan layanan pelanggan</w:t>
            </w:r>
          </w:p>
          <w:p w14:paraId="07D5789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daring dikomunikasikan pada anggota tim.</w:t>
            </w:r>
          </w:p>
          <w:p w14:paraId="237F44C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2.2 Ketersediaan sumber daya dipastikan</w:t>
            </w:r>
          </w:p>
          <w:p w14:paraId="647EEBB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berdasarkan kebutuhan standar layanan</w:t>
            </w:r>
          </w:p>
          <w:p w14:paraId="7425F91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6FD1BBDF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2.3 Tingkat layanan pelanggan diawasi</w:t>
            </w:r>
          </w:p>
          <w:p w14:paraId="5C215604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kesesuaiannya dengan prosedur</w:t>
            </w:r>
          </w:p>
          <w:p w14:paraId="05EDC8F9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operasional.</w:t>
            </w:r>
          </w:p>
          <w:p w14:paraId="0E43B30E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2.4 Umpan balik dan dukungan diberikan</w:t>
            </w:r>
          </w:p>
          <w:p w14:paraId="5638D53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kepada anggota tim.</w:t>
            </w:r>
          </w:p>
          <w:p w14:paraId="5D584A2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2.5 Penyelesaian masalah dengan pelanggan</w:t>
            </w:r>
          </w:p>
          <w:p w14:paraId="751C74B8" w14:textId="1F211289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EC4943">
              <w:rPr>
                <w:bCs/>
                <w:color w:val="000000"/>
                <w:sz w:val="24"/>
                <w:szCs w:val="24"/>
                <w:lang w:val="en-ID"/>
              </w:rPr>
              <w:t>dipertanggungjawabkan sesuai prosedur.</w:t>
            </w:r>
          </w:p>
        </w:tc>
        <w:tc>
          <w:tcPr>
            <w:tcW w:w="535" w:type="dxa"/>
          </w:tcPr>
          <w:p w14:paraId="5FB6BCA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070AF7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E08E6D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1ACAA6FC" w14:textId="77777777" w:rsidTr="00E7107B">
        <w:trPr>
          <w:trHeight w:val="2049"/>
        </w:trPr>
        <w:tc>
          <w:tcPr>
            <w:tcW w:w="5352" w:type="dxa"/>
            <w:gridSpan w:val="4"/>
          </w:tcPr>
          <w:p w14:paraId="412C25BD" w14:textId="45F96683" w:rsidR="00EC4943" w:rsidRPr="00EC4943" w:rsidRDefault="00833219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Meninjau ulang</w:t>
            </w:r>
            <w:r w:rsidR="00EC4943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EC4943" w:rsidRPr="00EC4943">
              <w:rPr>
                <w:color w:val="000000"/>
                <w:sz w:val="24"/>
                <w:szCs w:val="24"/>
                <w:lang w:val="en-ID"/>
              </w:rPr>
              <w:t>standar pelayanan</w:t>
            </w:r>
          </w:p>
          <w:p w14:paraId="475D5830" w14:textId="55B08958" w:rsid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pelanggan daring</w:t>
            </w:r>
          </w:p>
          <w:p w14:paraId="630D0FCA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234EAB1C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3.1 Tanggapan, tinjauan dan keluhan dari</w:t>
            </w:r>
          </w:p>
          <w:p w14:paraId="1C071BB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pelanggan ditinjau kembali secara berkala.</w:t>
            </w:r>
          </w:p>
          <w:p w14:paraId="57BF7E25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i/>
                <w:iCs/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 xml:space="preserve">3.2 Metrik kinerja </w:t>
            </w:r>
            <w:r w:rsidRPr="00EC4943">
              <w:rPr>
                <w:i/>
                <w:iCs/>
                <w:color w:val="000000"/>
                <w:sz w:val="24"/>
                <w:szCs w:val="24"/>
                <w:lang w:val="en-ID"/>
              </w:rPr>
              <w:t>(performance metrics)</w:t>
            </w:r>
          </w:p>
          <w:p w14:paraId="6857278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digunakan untuk evaluasi standar layanan</w:t>
            </w:r>
          </w:p>
          <w:p w14:paraId="7294814B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pelanggan.</w:t>
            </w:r>
          </w:p>
          <w:p w14:paraId="463101DF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3.3 Umpan balik pelanggan dikomunikasikan</w:t>
            </w:r>
          </w:p>
          <w:p w14:paraId="6121A9F1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dengan tim kerja dan kesempatan untuk</w:t>
            </w:r>
          </w:p>
          <w:p w14:paraId="63816BE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mengembangkan layanan didiskusikan.</w:t>
            </w:r>
          </w:p>
          <w:p w14:paraId="77153F3A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3.4 Masalah teknologi dan sumberdaya yang</w:t>
            </w:r>
          </w:p>
          <w:p w14:paraId="05278AC3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berdampak pada layanan pelanggan</w:t>
            </w:r>
          </w:p>
          <w:p w14:paraId="59030386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diidentifikasi dan diatasi secepatnya.</w:t>
            </w:r>
          </w:p>
          <w:p w14:paraId="63AB1DB8" w14:textId="77777777" w:rsidR="00EC4943" w:rsidRPr="00EC4943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3.5 Standar layanan pelanggan disesuaikan</w:t>
            </w:r>
          </w:p>
          <w:p w14:paraId="072396DF" w14:textId="36A00738" w:rsidR="00833219" w:rsidRPr="00833219" w:rsidRDefault="00EC4943" w:rsidP="00EC4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EC4943">
              <w:rPr>
                <w:color w:val="000000"/>
                <w:sz w:val="24"/>
                <w:szCs w:val="24"/>
                <w:lang w:val="en-ID"/>
              </w:rPr>
              <w:t>berdasarkan tanggapan yang diterima.</w:t>
            </w:r>
          </w:p>
        </w:tc>
        <w:tc>
          <w:tcPr>
            <w:tcW w:w="535" w:type="dxa"/>
          </w:tcPr>
          <w:p w14:paraId="7B5F9E5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1E4B15D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1920B5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1F9717EA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5585533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76D612E9" w14:textId="0F9BE662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0DA05BC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5BEC85D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1BD6EEE2" w14:textId="14A8E0B3" w:rsidR="00833219" w:rsidRDefault="0079023C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79023C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M.70.MKT00.029.2</w:t>
            </w:r>
          </w:p>
        </w:tc>
      </w:tr>
      <w:tr w:rsidR="00833219" w14:paraId="6ADE1AEB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027D2E4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1763F03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70044DB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702587F8" w14:textId="6350BBF6" w:rsidR="00833219" w:rsidRDefault="0079023C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79023C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Mewujudkan Kepuasan Pelanggan</w:t>
            </w:r>
          </w:p>
        </w:tc>
      </w:tr>
      <w:tr w:rsidR="00833219" w14:paraId="7F3044DD" w14:textId="77777777" w:rsidTr="00E7107B">
        <w:trPr>
          <w:trHeight w:val="414"/>
        </w:trPr>
        <w:tc>
          <w:tcPr>
            <w:tcW w:w="5352" w:type="dxa"/>
            <w:gridSpan w:val="4"/>
          </w:tcPr>
          <w:p w14:paraId="65BBA3E0" w14:textId="2100F036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6A8AC7F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6926A87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0B19FDF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45433DA3" w14:textId="77777777" w:rsidTr="00085054">
        <w:trPr>
          <w:trHeight w:val="408"/>
        </w:trPr>
        <w:tc>
          <w:tcPr>
            <w:tcW w:w="5352" w:type="dxa"/>
            <w:gridSpan w:val="4"/>
          </w:tcPr>
          <w:p w14:paraId="79CEE092" w14:textId="6D907012" w:rsidR="00833219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Menggali kebutuhan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layanan pelanggan</w:t>
            </w:r>
          </w:p>
          <w:p w14:paraId="74342292" w14:textId="77777777" w:rsidR="00085054" w:rsidRDefault="00085054" w:rsidP="000850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034073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/>
                <w:color w:val="000000"/>
                <w:sz w:val="24"/>
                <w:szCs w:val="24"/>
                <w:lang w:val="en-ID"/>
              </w:rPr>
              <w:t>1</w:t>
            </w: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.1 Kebutuhan dasar pelanggan diidentifikasi</w:t>
            </w:r>
          </w:p>
          <w:p w14:paraId="3706403F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berdasarkan respon pelanggan saat</w:t>
            </w:r>
          </w:p>
          <w:p w14:paraId="05DB8B41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proses pelayanan.</w:t>
            </w:r>
          </w:p>
          <w:p w14:paraId="5279F256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1.2 Permintaan pelanggan dikonfirmasikan</w:t>
            </w:r>
          </w:p>
          <w:p w14:paraId="2B52B026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ulang kepada pelanggan.</w:t>
            </w:r>
          </w:p>
          <w:p w14:paraId="1E3C72A8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1.3 Layanan yang sesuai ditawarkan sesuai</w:t>
            </w:r>
          </w:p>
          <w:p w14:paraId="10074A23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dengan informasi yang diberikan</w:t>
            </w:r>
          </w:p>
          <w:p w14:paraId="02B3CF8D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472DF57E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1.4 Ekspektasi kinerja layanan diciptakan</w:t>
            </w:r>
          </w:p>
          <w:p w14:paraId="2299BD69" w14:textId="492FAF21" w:rsid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berdasarkan kebutuhan pelanggan</w:t>
            </w:r>
            <w:r w:rsidRPr="00085054">
              <w:rPr>
                <w:b/>
                <w:color w:val="000000"/>
                <w:sz w:val="24"/>
                <w:szCs w:val="24"/>
                <w:lang w:val="en-ID"/>
              </w:rPr>
              <w:t>.</w:t>
            </w:r>
          </w:p>
        </w:tc>
        <w:tc>
          <w:tcPr>
            <w:tcW w:w="535" w:type="dxa"/>
          </w:tcPr>
          <w:p w14:paraId="7F042FE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5EAF553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764E8C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57D657C2" w14:textId="77777777" w:rsidTr="00E7107B">
        <w:trPr>
          <w:trHeight w:val="2049"/>
        </w:trPr>
        <w:tc>
          <w:tcPr>
            <w:tcW w:w="5352" w:type="dxa"/>
            <w:gridSpan w:val="4"/>
          </w:tcPr>
          <w:p w14:paraId="3FA06F28" w14:textId="082F3DD0" w:rsidR="00833219" w:rsidRPr="00833219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2. 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Menyiapkan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pelaksanaan layanan</w:t>
            </w:r>
          </w:p>
          <w:p w14:paraId="08D51C50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A62AADE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2.1 Seluruh sarana penunjang pelaksanaan</w:t>
            </w:r>
          </w:p>
          <w:p w14:paraId="6641EAF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layanan dipersiapkan sesuai prosedur</w:t>
            </w:r>
          </w:p>
          <w:p w14:paraId="09E05AFB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operasional.</w:t>
            </w:r>
          </w:p>
          <w:p w14:paraId="7F0F00B5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2.2 Kebutuhan layanan pelanggan</w:t>
            </w:r>
          </w:p>
          <w:p w14:paraId="7D9B226D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dikomunikasikan kepada seluruh personil</w:t>
            </w:r>
          </w:p>
          <w:p w14:paraId="72ABE72D" w14:textId="4384A768" w:rsid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yang terlibat.</w:t>
            </w:r>
          </w:p>
        </w:tc>
        <w:tc>
          <w:tcPr>
            <w:tcW w:w="535" w:type="dxa"/>
          </w:tcPr>
          <w:p w14:paraId="47D0997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89B53B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9E6D71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6CC1EC58" w14:textId="77777777" w:rsidTr="00E7107B">
        <w:trPr>
          <w:trHeight w:val="2049"/>
        </w:trPr>
        <w:tc>
          <w:tcPr>
            <w:tcW w:w="5352" w:type="dxa"/>
            <w:gridSpan w:val="4"/>
          </w:tcPr>
          <w:p w14:paraId="54F1957A" w14:textId="4F0F3398" w:rsidR="00833219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Melaksanakan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layanan prima</w:t>
            </w:r>
          </w:p>
          <w:p w14:paraId="530047A7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3E192C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3.1 Layanan yang tepat sesuai permintaan</w:t>
            </w:r>
          </w:p>
          <w:p w14:paraId="7FC95EDE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pelanggan diberikan sesuai jangka waktu</w:t>
            </w:r>
          </w:p>
          <w:p w14:paraId="6B4964C7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yang dijanjikan.</w:t>
            </w:r>
          </w:p>
          <w:p w14:paraId="79AC297D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3.2 Elemen fisik dan/atau penampilan dijaga</w:t>
            </w:r>
          </w:p>
          <w:p w14:paraId="5CC0A2B6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sesuai kebutuhan pelanggan.</w:t>
            </w:r>
          </w:p>
          <w:p w14:paraId="652EF529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3.3 Ketanggapan terhadap permintaan</w:t>
            </w:r>
          </w:p>
          <w:p w14:paraId="558005F4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tambahan dari pelanggan dilaksanakan</w:t>
            </w:r>
          </w:p>
          <w:p w14:paraId="2B71363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sesuai dengan kebutuhan pelanggan.</w:t>
            </w:r>
          </w:p>
          <w:p w14:paraId="313A7869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3.4 Empati terhadap pelanggan ditunjukkan</w:t>
            </w:r>
          </w:p>
          <w:p w14:paraId="2B2A1B1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melalui komunikasi verbal dan bahasa</w:t>
            </w:r>
          </w:p>
          <w:p w14:paraId="4CC9C5CE" w14:textId="095E8ED0" w:rsidR="00833219" w:rsidRP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tubuh.</w:t>
            </w:r>
          </w:p>
        </w:tc>
        <w:tc>
          <w:tcPr>
            <w:tcW w:w="535" w:type="dxa"/>
          </w:tcPr>
          <w:p w14:paraId="73B65E8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6545F9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DE31C4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0479EABE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18ADBB7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5BFD0404" w14:textId="6AE1FE7D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148FF41C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719483CD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69914110" w14:textId="6C807FC8" w:rsidR="00833219" w:rsidRDefault="00085054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085054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N.82ADM00.046.3</w:t>
            </w:r>
          </w:p>
        </w:tc>
      </w:tr>
      <w:tr w:rsidR="00833219" w14:paraId="0BD30206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542F2C0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30B8DA7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3EA0E8F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3E16CD69" w14:textId="10B99CB9" w:rsidR="00833219" w:rsidRDefault="00085054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085054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Mengelola Layanan Pelanggan Berkualitas</w:t>
            </w:r>
          </w:p>
        </w:tc>
      </w:tr>
      <w:tr w:rsidR="00833219" w14:paraId="0CEEAD7E" w14:textId="77777777" w:rsidTr="00E7107B">
        <w:trPr>
          <w:trHeight w:val="414"/>
        </w:trPr>
        <w:tc>
          <w:tcPr>
            <w:tcW w:w="5352" w:type="dxa"/>
            <w:gridSpan w:val="4"/>
          </w:tcPr>
          <w:p w14:paraId="39016198" w14:textId="3C0C0AAE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0509CDA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6423337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3579639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547277A5" w14:textId="77777777" w:rsidTr="00E7107B">
        <w:trPr>
          <w:trHeight w:val="1755"/>
        </w:trPr>
        <w:tc>
          <w:tcPr>
            <w:tcW w:w="5352" w:type="dxa"/>
            <w:gridSpan w:val="4"/>
          </w:tcPr>
          <w:p w14:paraId="3B826422" w14:textId="4D76AE53" w:rsidR="00833219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1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Melaksanakan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pendekatan untuk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menambah kualitas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pelayanan</w:t>
            </w:r>
          </w:p>
          <w:p w14:paraId="16271CEE" w14:textId="77777777" w:rsidR="00085054" w:rsidRDefault="00085054" w:rsidP="000850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C158F97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1.1 Informasi dengan penelitian informal dan</w:t>
            </w:r>
          </w:p>
          <w:p w14:paraId="32324A08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formal pada kebutuhan, harapan, dan</w:t>
            </w:r>
          </w:p>
          <w:p w14:paraId="4E4ED4E5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tingkat kepuasaan pelanggan diidentifikasi.</w:t>
            </w:r>
          </w:p>
          <w:p w14:paraId="414A33AD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1.2 Perubahan di dalam dan di luar lingkungan</w:t>
            </w:r>
          </w:p>
          <w:p w14:paraId="56AD4F8F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dalam perencanaan kualitas jasa pelayanan</w:t>
            </w:r>
          </w:p>
          <w:p w14:paraId="51D20760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dipertimbangkan.</w:t>
            </w:r>
          </w:p>
          <w:p w14:paraId="0171D355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1.3 Kesempatan rekan kerja untuk berpartisipasi</w:t>
            </w:r>
          </w:p>
          <w:p w14:paraId="06C5151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dalam proses rencana kerja diberikan untuk</w:t>
            </w:r>
          </w:p>
          <w:p w14:paraId="51C7939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meningkatkan pelayanan kepada pelanggan.</w:t>
            </w:r>
          </w:p>
          <w:p w14:paraId="7076B51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1.4 Pendekatan untuk rekan kerja dan</w:t>
            </w:r>
          </w:p>
          <w:p w14:paraId="354085E3" w14:textId="150E9E7C" w:rsid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pelanggan dikomunikasikan.</w:t>
            </w:r>
          </w:p>
        </w:tc>
        <w:tc>
          <w:tcPr>
            <w:tcW w:w="535" w:type="dxa"/>
          </w:tcPr>
          <w:p w14:paraId="075D177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195A7E2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FA5BDE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58D6FFA8" w14:textId="77777777" w:rsidTr="00E7107B">
        <w:trPr>
          <w:trHeight w:val="2049"/>
        </w:trPr>
        <w:tc>
          <w:tcPr>
            <w:tcW w:w="5352" w:type="dxa"/>
            <w:gridSpan w:val="4"/>
          </w:tcPr>
          <w:p w14:paraId="4CBC21D5" w14:textId="0F73EB63" w:rsidR="00085054" w:rsidRPr="00085054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2. 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Menjaga kualitas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pelayanan kepada</w:t>
            </w:r>
          </w:p>
          <w:p w14:paraId="4664C809" w14:textId="686AD865" w:rsidR="00833219" w:rsidRP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pelanggan</w:t>
            </w:r>
          </w:p>
          <w:p w14:paraId="235AEBF8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44328C3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2.1 Standar pelayanan pelanggan di tempat kerja</w:t>
            </w:r>
          </w:p>
          <w:p w14:paraId="4F7FC670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dipantau dan monitor sesuai dengan Standar</w:t>
            </w:r>
          </w:p>
          <w:p w14:paraId="73EC8B6E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Operasional Prosedur (SOP) organisasi.</w:t>
            </w:r>
          </w:p>
          <w:p w14:paraId="54ADE582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2.2 Umpan balik dicari secara terus menerus.</w:t>
            </w:r>
          </w:p>
          <w:p w14:paraId="2E4A9175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2.3 Bantuan pelatihan yang terkait dengan</w:t>
            </w:r>
          </w:p>
          <w:p w14:paraId="7DBAF830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pelayanan pelanggan diberikan kepada rekan</w:t>
            </w:r>
          </w:p>
          <w:p w14:paraId="08D03C9B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kerja.</w:t>
            </w:r>
          </w:p>
          <w:p w14:paraId="37B1C0D4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2.4 Tanggung jawab pelayanan pelanggan</w:t>
            </w:r>
          </w:p>
          <w:p w14:paraId="393F5989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didorong untuk dilakukan oleh rekan kerja.</w:t>
            </w:r>
          </w:p>
          <w:p w14:paraId="4E5AB269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2.5 Perbaikan pelayan dibuat sesuai dengan</w:t>
            </w:r>
          </w:p>
          <w:p w14:paraId="087B5797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kebutuhan pelanggan untuk meningkatkan</w:t>
            </w:r>
          </w:p>
          <w:p w14:paraId="7EDBEF7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kualitas pelayanan.</w:t>
            </w:r>
          </w:p>
          <w:p w14:paraId="567F214B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2.6 Informasi kepada semua yang</w:t>
            </w:r>
          </w:p>
          <w:p w14:paraId="662D0B64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berkepentingan mengenai perubahan dalam</w:t>
            </w:r>
          </w:p>
          <w:p w14:paraId="691AF0A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jasa pelayanan diberikan dalam kurun waktu</w:t>
            </w:r>
          </w:p>
          <w:p w14:paraId="721B55BE" w14:textId="498F94D5" w:rsid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tertentu.</w:t>
            </w:r>
          </w:p>
        </w:tc>
        <w:tc>
          <w:tcPr>
            <w:tcW w:w="535" w:type="dxa"/>
          </w:tcPr>
          <w:p w14:paraId="1DB5534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5047E0E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08C7E5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66FE15C2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200C202A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0C3AB9DC" w14:textId="6D5EA414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43F8F52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40E1B6E7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2E329EAD" w14:textId="66A56569" w:rsidR="00833219" w:rsidRDefault="00085054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085054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N.82ADM00.047.2</w:t>
            </w:r>
          </w:p>
        </w:tc>
      </w:tr>
      <w:tr w:rsidR="00833219" w14:paraId="64E09A92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3C95952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5189008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0FE5BCFF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7B902B78" w14:textId="48562B8C" w:rsidR="00833219" w:rsidRDefault="00085054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085054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Menangani Konflik</w:t>
            </w:r>
          </w:p>
        </w:tc>
      </w:tr>
      <w:tr w:rsidR="00833219" w14:paraId="5C6E4B25" w14:textId="77777777" w:rsidTr="00E7107B">
        <w:trPr>
          <w:trHeight w:val="414"/>
        </w:trPr>
        <w:tc>
          <w:tcPr>
            <w:tcW w:w="5352" w:type="dxa"/>
            <w:gridSpan w:val="4"/>
          </w:tcPr>
          <w:p w14:paraId="1796B62C" w14:textId="35027E7E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0BD77561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63BEB0F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25983D2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020CD637" w14:textId="77777777" w:rsidTr="00E7107B">
        <w:trPr>
          <w:trHeight w:val="1755"/>
        </w:trPr>
        <w:tc>
          <w:tcPr>
            <w:tcW w:w="5352" w:type="dxa"/>
            <w:gridSpan w:val="4"/>
          </w:tcPr>
          <w:p w14:paraId="0E45A5B5" w14:textId="5A0186DA" w:rsidR="00833219" w:rsidRDefault="00833219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1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Melakukan pendekatan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terhadap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penyebab</w:t>
            </w:r>
            <w:r w:rsidR="00085054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konflik</w:t>
            </w:r>
          </w:p>
          <w:p w14:paraId="643C0412" w14:textId="77777777" w:rsidR="00085054" w:rsidRDefault="00085054" w:rsidP="000850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BB15F66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1.1 Penyebab konflik diidentifikasi.</w:t>
            </w:r>
          </w:p>
          <w:p w14:paraId="5EA5BB79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1.2 Persuasi dilakukan dengan menunjukkan</w:t>
            </w:r>
          </w:p>
          <w:p w14:paraId="1715EEB2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bukti faktual.</w:t>
            </w:r>
          </w:p>
          <w:p w14:paraId="3F72DF0E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1.3 Mendengarkan semua pendapat untuk</w:t>
            </w:r>
          </w:p>
          <w:p w14:paraId="34E4055C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lastRenderedPageBreak/>
              <w:t>dapat ditentukan inti permasalahan.</w:t>
            </w:r>
          </w:p>
          <w:p w14:paraId="1DBD8D55" w14:textId="2AAE7C21" w:rsidR="00833219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085054">
              <w:rPr>
                <w:bCs/>
                <w:color w:val="000000"/>
                <w:sz w:val="24"/>
                <w:szCs w:val="24"/>
                <w:lang w:val="en-ID"/>
              </w:rPr>
              <w:t>1.4 Perbedaan persepsi dihindari.</w:t>
            </w:r>
          </w:p>
        </w:tc>
        <w:tc>
          <w:tcPr>
            <w:tcW w:w="535" w:type="dxa"/>
          </w:tcPr>
          <w:p w14:paraId="0BE3A4DD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3738617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900E2E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22ECF61E" w14:textId="77777777" w:rsidTr="00085054">
        <w:trPr>
          <w:trHeight w:val="1117"/>
        </w:trPr>
        <w:tc>
          <w:tcPr>
            <w:tcW w:w="5352" w:type="dxa"/>
            <w:gridSpan w:val="4"/>
          </w:tcPr>
          <w:p w14:paraId="4182B4DA" w14:textId="183CDD8D" w:rsidR="00833219" w:rsidRPr="00085054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</w:rPr>
              <w:t xml:space="preserve">2.  Elemen: </w:t>
            </w:r>
            <w:r w:rsidR="00085054" w:rsidRPr="00085054">
              <w:rPr>
                <w:color w:val="000000"/>
                <w:sz w:val="24"/>
                <w:szCs w:val="24"/>
                <w:lang w:val="en-ID"/>
              </w:rPr>
              <w:t>Melakukan kolaborasi</w:t>
            </w:r>
          </w:p>
          <w:p w14:paraId="4E60E3DE" w14:textId="77777777" w:rsidR="00833219" w:rsidRPr="00085054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 w:rsidRPr="00085054">
              <w:rPr>
                <w:color w:val="000000"/>
                <w:sz w:val="24"/>
                <w:szCs w:val="24"/>
              </w:rPr>
              <w:t>Kriteria Unjuk Kerja:</w:t>
            </w:r>
          </w:p>
          <w:p w14:paraId="513BC82B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2.1 Sikap empati dan positif dilakukan.</w:t>
            </w:r>
          </w:p>
          <w:p w14:paraId="7D7AF1F5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2.2 Diskusi dilakukan untuk memperluas</w:t>
            </w:r>
          </w:p>
          <w:p w14:paraId="70A14A1F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wawasan serta mendapatkan alternatif</w:t>
            </w:r>
          </w:p>
          <w:p w14:paraId="76A58CDB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solusi yang menumbuhkan rasa saling</w:t>
            </w:r>
          </w:p>
          <w:p w14:paraId="4819A8A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percaya serta hubungan yang sehat bagi</w:t>
            </w:r>
          </w:p>
          <w:p w14:paraId="1B686C62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kedua pihak.</w:t>
            </w:r>
          </w:p>
          <w:p w14:paraId="1012B14A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2.3 Kesalahpahaman dihindari (kegagalan</w:t>
            </w:r>
          </w:p>
          <w:p w14:paraId="38281483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komunikasi), perbedaan nilai, dan</w:t>
            </w:r>
          </w:p>
          <w:p w14:paraId="74A7BB01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pandangan atau tujuan.</w:t>
            </w:r>
          </w:p>
          <w:p w14:paraId="61BE1843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2.4 Cara pandang dan wawasan dari</w:t>
            </w:r>
          </w:p>
          <w:p w14:paraId="54B5A8C4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perspektif yang berbeda yang membawa</w:t>
            </w:r>
          </w:p>
          <w:p w14:paraId="58184CA8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konsensus dan komitmen digabungkan</w:t>
            </w:r>
          </w:p>
          <w:p w14:paraId="3741A0A0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untuk menghasilkan resolusi jangka</w:t>
            </w:r>
          </w:p>
          <w:p w14:paraId="6BBBDA90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panjang.</w:t>
            </w:r>
          </w:p>
          <w:p w14:paraId="20BCA83F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2.5 Kata digunakan sesuai dengan Standar</w:t>
            </w:r>
          </w:p>
          <w:p w14:paraId="008F3BF4" w14:textId="77777777" w:rsidR="00085054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Operasional Prosedur (SOP) organisasi.</w:t>
            </w:r>
          </w:p>
          <w:p w14:paraId="76128FDD" w14:textId="11FBA28F" w:rsidR="00833219" w:rsidRPr="00085054" w:rsidRDefault="00085054" w:rsidP="000850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color w:val="000000"/>
                <w:sz w:val="24"/>
                <w:szCs w:val="24"/>
              </w:rPr>
            </w:pPr>
            <w:r w:rsidRPr="00085054">
              <w:rPr>
                <w:color w:val="000000"/>
                <w:sz w:val="24"/>
                <w:szCs w:val="24"/>
                <w:lang w:val="en-ID"/>
              </w:rPr>
              <w:t>2.6 Argumentasi dihindari.</w:t>
            </w:r>
          </w:p>
        </w:tc>
        <w:tc>
          <w:tcPr>
            <w:tcW w:w="535" w:type="dxa"/>
          </w:tcPr>
          <w:p w14:paraId="412617C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D6B2F4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4022FB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484A0738" w14:textId="77777777" w:rsidTr="004F6DEE">
        <w:trPr>
          <w:trHeight w:val="398"/>
        </w:trPr>
        <w:tc>
          <w:tcPr>
            <w:tcW w:w="2127" w:type="dxa"/>
            <w:vMerge w:val="restart"/>
            <w:shd w:val="clear" w:color="auto" w:fill="C6D9F1" w:themeFill="text2" w:themeFillTint="33"/>
          </w:tcPr>
          <w:p w14:paraId="6C20E79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4560DC6D" w14:textId="68090CE9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Unit Kompetensi </w:t>
            </w:r>
            <w:r w:rsidR="00AD3DF2">
              <w:rPr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1346" w:type="dxa"/>
            <w:shd w:val="clear" w:color="auto" w:fill="C6D9F1" w:themeFill="text2" w:themeFillTint="33"/>
          </w:tcPr>
          <w:p w14:paraId="2FF51C56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694CE7C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4665BE80" w14:textId="0C788C48" w:rsidR="00833219" w:rsidRDefault="00423ABA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4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423ABA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M.70MKT00.020.2</w:t>
            </w:r>
          </w:p>
        </w:tc>
      </w:tr>
      <w:tr w:rsidR="00833219" w14:paraId="24A24B70" w14:textId="77777777" w:rsidTr="004F6DEE">
        <w:trPr>
          <w:trHeight w:val="395"/>
        </w:trPr>
        <w:tc>
          <w:tcPr>
            <w:tcW w:w="2127" w:type="dxa"/>
            <w:vMerge/>
            <w:shd w:val="clear" w:color="auto" w:fill="C6D9F1" w:themeFill="text2" w:themeFillTint="33"/>
          </w:tcPr>
          <w:p w14:paraId="5B03DD90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  <w:shd w:val="clear" w:color="auto" w:fill="C6D9F1" w:themeFill="text2" w:themeFillTint="33"/>
          </w:tcPr>
          <w:p w14:paraId="3E57BE92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  <w:shd w:val="clear" w:color="auto" w:fill="C6D9F1" w:themeFill="text2" w:themeFillTint="33"/>
          </w:tcPr>
          <w:p w14:paraId="4736B80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  <w:shd w:val="clear" w:color="auto" w:fill="C6D9F1" w:themeFill="text2" w:themeFillTint="33"/>
          </w:tcPr>
          <w:p w14:paraId="193F18AC" w14:textId="69972626" w:rsidR="00833219" w:rsidRDefault="00423ABA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423ABA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ID"/>
              </w:rPr>
              <w:t>Menangani Keluhan Pelanggan</w:t>
            </w:r>
          </w:p>
        </w:tc>
      </w:tr>
      <w:tr w:rsidR="00833219" w14:paraId="78F18626" w14:textId="77777777" w:rsidTr="00E7107B">
        <w:trPr>
          <w:trHeight w:val="414"/>
        </w:trPr>
        <w:tc>
          <w:tcPr>
            <w:tcW w:w="5352" w:type="dxa"/>
            <w:gridSpan w:val="4"/>
          </w:tcPr>
          <w:p w14:paraId="0134D013" w14:textId="3BBB73FA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Saya?</w:t>
            </w:r>
          </w:p>
        </w:tc>
        <w:tc>
          <w:tcPr>
            <w:tcW w:w="535" w:type="dxa"/>
          </w:tcPr>
          <w:p w14:paraId="621F07D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5B7CEA5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62372774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33219" w14:paraId="05E33B3B" w14:textId="77777777" w:rsidTr="00E7107B">
        <w:trPr>
          <w:trHeight w:val="1755"/>
        </w:trPr>
        <w:tc>
          <w:tcPr>
            <w:tcW w:w="5352" w:type="dxa"/>
            <w:gridSpan w:val="4"/>
          </w:tcPr>
          <w:p w14:paraId="64B4470E" w14:textId="6A562D9B" w:rsidR="00833219" w:rsidRPr="00423ABA" w:rsidRDefault="00833219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</w:rPr>
              <w:t xml:space="preserve">1 Elemen: </w:t>
            </w:r>
            <w:r w:rsidR="00423ABA" w:rsidRPr="00423ABA">
              <w:rPr>
                <w:color w:val="000000"/>
                <w:sz w:val="24"/>
                <w:szCs w:val="24"/>
                <w:lang w:val="en-ID"/>
              </w:rPr>
              <w:t>Menerima keluhan pelanggan</w:t>
            </w:r>
          </w:p>
          <w:p w14:paraId="40C0A6EC" w14:textId="77777777" w:rsidR="00423ABA" w:rsidRPr="00423ABA" w:rsidRDefault="00423ABA" w:rsidP="00423ABA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 w:rsidRPr="00423ABA">
              <w:rPr>
                <w:color w:val="000000"/>
                <w:sz w:val="24"/>
                <w:szCs w:val="24"/>
              </w:rPr>
              <w:t>Kriteria Unjuk Kerja:</w:t>
            </w:r>
          </w:p>
          <w:p w14:paraId="6C0F5FE0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1.1 Keluhan pelanggan didengarkan</w:t>
            </w:r>
          </w:p>
          <w:p w14:paraId="24DDFDBA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sepenuhnya, tanpa memotong.</w:t>
            </w:r>
          </w:p>
          <w:p w14:paraId="735B8B0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1.2 Keluhan pelanggan dikonfirmasi ulang</w:t>
            </w:r>
          </w:p>
          <w:p w14:paraId="19F1902B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kepada pelanggan.</w:t>
            </w:r>
          </w:p>
          <w:p w14:paraId="63348894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1.3 Permohonan maaf atas ketidaknyamanan</w:t>
            </w:r>
          </w:p>
          <w:p w14:paraId="71687020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yang dialami disampaikan secara sopan.</w:t>
            </w:r>
          </w:p>
          <w:p w14:paraId="4EA27E13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1.4 Langkah-langkah yang akan diambil</w:t>
            </w:r>
          </w:p>
          <w:p w14:paraId="4ACB81E2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untuk menanggapi keluhan dijelaskan</w:t>
            </w:r>
          </w:p>
          <w:p w14:paraId="7C4292EA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secara berurutan.</w:t>
            </w:r>
          </w:p>
          <w:p w14:paraId="210B16B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1.5 Tenggat waktu penanganan keluhan</w:t>
            </w:r>
          </w:p>
          <w:p w14:paraId="41734020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disampaikan kepada pelanggan.</w:t>
            </w:r>
          </w:p>
          <w:p w14:paraId="7D6FD6B3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1.6 Catatan tertulis terhadap keseluruhan</w:t>
            </w:r>
          </w:p>
          <w:p w14:paraId="468C9161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keluhan pelanggan dibuat sesuai prosedur</w:t>
            </w:r>
          </w:p>
          <w:p w14:paraId="4C416A98" w14:textId="19B215ED" w:rsidR="00833219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547"/>
              </w:tabs>
              <w:spacing w:line="246" w:lineRule="auto"/>
              <w:ind w:left="767"/>
              <w:rPr>
                <w:color w:val="000000"/>
                <w:sz w:val="24"/>
                <w:szCs w:val="24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organisasi.</w:t>
            </w:r>
          </w:p>
        </w:tc>
        <w:tc>
          <w:tcPr>
            <w:tcW w:w="535" w:type="dxa"/>
          </w:tcPr>
          <w:p w14:paraId="04A32C0E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2DDB89B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EFFC989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2850E884" w14:textId="77777777" w:rsidTr="00E7107B">
        <w:trPr>
          <w:trHeight w:val="2049"/>
        </w:trPr>
        <w:tc>
          <w:tcPr>
            <w:tcW w:w="5352" w:type="dxa"/>
            <w:gridSpan w:val="4"/>
          </w:tcPr>
          <w:p w14:paraId="152782D0" w14:textId="42B872CD" w:rsidR="00423ABA" w:rsidRPr="00423ABA" w:rsidRDefault="00833219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2.  Elemen: </w:t>
            </w:r>
            <w:r w:rsidR="00423ABA" w:rsidRPr="00423ABA">
              <w:rPr>
                <w:color w:val="000000"/>
                <w:sz w:val="24"/>
                <w:szCs w:val="24"/>
                <w:lang w:val="en-ID"/>
              </w:rPr>
              <w:t>Mempersiapkan</w:t>
            </w:r>
            <w:r w:rsidR="00423ABA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423ABA" w:rsidRPr="00423ABA">
              <w:rPr>
                <w:color w:val="000000"/>
                <w:sz w:val="24"/>
                <w:szCs w:val="24"/>
                <w:lang w:val="en-ID"/>
              </w:rPr>
              <w:t>penanganan keluhan</w:t>
            </w:r>
          </w:p>
          <w:p w14:paraId="79640239" w14:textId="27D2257A" w:rsidR="00833219" w:rsidRPr="00833219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pelanggan</w:t>
            </w:r>
          </w:p>
          <w:p w14:paraId="0CB642F7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8915483" w14:textId="588D1DF6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2.1 Keseluruhan rincian keluhan pelanggan</w:t>
            </w:r>
          </w:p>
          <w:p w14:paraId="2A641469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dikomunikasikan kepada seluruh pihak</w:t>
            </w:r>
          </w:p>
          <w:p w14:paraId="5C6FCC6C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internal yang terlibat.</w:t>
            </w:r>
          </w:p>
          <w:p w14:paraId="480221A0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2.2 Sebab utama keluhan pelanggan</w:t>
            </w:r>
          </w:p>
          <w:p w14:paraId="14D0E18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diidentifikasi berdasarkan informasi yang</w:t>
            </w:r>
          </w:p>
          <w:p w14:paraId="2C68A8D3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disampaikan pelanggan.</w:t>
            </w:r>
          </w:p>
          <w:p w14:paraId="462163A5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2.3 Kondisi spesifik pelanggan yang</w:t>
            </w:r>
          </w:p>
          <w:p w14:paraId="09F8853D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mempengaruhi penanganan diidentifikasi</w:t>
            </w:r>
          </w:p>
          <w:p w14:paraId="1E1C35E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sesuai dengan informasi relevan yang</w:t>
            </w:r>
          </w:p>
          <w:p w14:paraId="3B4C8FFF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dimiliki organisasi.</w:t>
            </w:r>
          </w:p>
          <w:p w14:paraId="033D0281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2.4 Skala prioritas penanganan ditentukan</w:t>
            </w:r>
          </w:p>
          <w:p w14:paraId="5695D2AC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berdasarkan jenis keluhan maupun tipe</w:t>
            </w:r>
          </w:p>
          <w:p w14:paraId="4CBFF916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pelanggan.</w:t>
            </w:r>
          </w:p>
          <w:p w14:paraId="7BC3A159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2.5 Rencana penanganan keluhan pelanggan</w:t>
            </w:r>
          </w:p>
          <w:p w14:paraId="1B11C3CD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Cs/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disusun sesuai dengan prosedur</w:t>
            </w:r>
          </w:p>
          <w:p w14:paraId="4733B3C1" w14:textId="13915BAE" w:rsidR="00833219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767"/>
              <w:rPr>
                <w:b/>
                <w:color w:val="000000"/>
                <w:sz w:val="24"/>
                <w:szCs w:val="24"/>
              </w:rPr>
            </w:pPr>
            <w:r w:rsidRPr="00423ABA">
              <w:rPr>
                <w:bCs/>
                <w:color w:val="000000"/>
                <w:sz w:val="24"/>
                <w:szCs w:val="24"/>
                <w:lang w:val="en-ID"/>
              </w:rPr>
              <w:t>organisasi.</w:t>
            </w:r>
          </w:p>
        </w:tc>
        <w:tc>
          <w:tcPr>
            <w:tcW w:w="535" w:type="dxa"/>
          </w:tcPr>
          <w:p w14:paraId="2583CB8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4C23E0C5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772C08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33219" w14:paraId="0F4E5BCD" w14:textId="77777777" w:rsidTr="00E7107B">
        <w:trPr>
          <w:trHeight w:val="2049"/>
        </w:trPr>
        <w:tc>
          <w:tcPr>
            <w:tcW w:w="5352" w:type="dxa"/>
            <w:gridSpan w:val="4"/>
          </w:tcPr>
          <w:p w14:paraId="7ACCCE22" w14:textId="15AE4FE4" w:rsidR="00423ABA" w:rsidRPr="00423ABA" w:rsidRDefault="00833219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>
              <w:rPr>
                <w:color w:val="000000"/>
                <w:sz w:val="24"/>
                <w:szCs w:val="24"/>
              </w:rPr>
              <w:t xml:space="preserve">3. Elemen : </w:t>
            </w:r>
            <w:r w:rsidR="00423ABA" w:rsidRPr="00423ABA">
              <w:rPr>
                <w:color w:val="000000"/>
                <w:sz w:val="24"/>
                <w:szCs w:val="24"/>
                <w:lang w:val="en-ID"/>
              </w:rPr>
              <w:t>Melaksanakan</w:t>
            </w:r>
            <w:r w:rsidR="00423ABA">
              <w:rPr>
                <w:color w:val="000000"/>
                <w:sz w:val="24"/>
                <w:szCs w:val="24"/>
                <w:lang w:val="en-ID"/>
              </w:rPr>
              <w:t xml:space="preserve"> </w:t>
            </w:r>
            <w:r w:rsidR="00423ABA" w:rsidRPr="00423ABA">
              <w:rPr>
                <w:color w:val="000000"/>
                <w:sz w:val="24"/>
                <w:szCs w:val="24"/>
                <w:lang w:val="en-ID"/>
              </w:rPr>
              <w:t>penanganan keluhan</w:t>
            </w:r>
          </w:p>
          <w:p w14:paraId="42F4D1E4" w14:textId="1E0CD887" w:rsidR="00833219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pelanggan</w:t>
            </w:r>
          </w:p>
          <w:p w14:paraId="4524EBAC" w14:textId="77777777" w:rsidR="00833219" w:rsidRDefault="00833219" w:rsidP="00E7107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99432E8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3.1 Permohonan maaf kepada pelanggan</w:t>
            </w:r>
          </w:p>
          <w:p w14:paraId="1571A3DC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disampaikan mengikuti prosedur</w:t>
            </w:r>
          </w:p>
          <w:p w14:paraId="43A7DD8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operasional organisasi.</w:t>
            </w:r>
          </w:p>
          <w:p w14:paraId="19EA5D23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3.2 Penyebab utama terjadinya keluhan</w:t>
            </w:r>
          </w:p>
          <w:p w14:paraId="4F03BA11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pelanggan dijelaskan secara terstruktur.</w:t>
            </w:r>
          </w:p>
          <w:p w14:paraId="5D05FA69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3.3 Solusi terhadap keluhan pelanggan</w:t>
            </w:r>
          </w:p>
          <w:p w14:paraId="49647EFC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ditawarkan berdasarkan kebijakan</w:t>
            </w:r>
          </w:p>
          <w:p w14:paraId="2F687884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organisasi.</w:t>
            </w:r>
          </w:p>
          <w:p w14:paraId="55E43A2A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3.4 Kesediaan pelanggan menerima solusi</w:t>
            </w:r>
          </w:p>
          <w:p w14:paraId="2F9851C6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dikonfirmasikan ulang kepada pelanggan.</w:t>
            </w:r>
          </w:p>
          <w:p w14:paraId="0185DDB8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3.5 Alternatif solusi penanganan keluhan</w:t>
            </w:r>
          </w:p>
          <w:p w14:paraId="07978595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pelanggan ditawarkan sesuai kebijakan</w:t>
            </w:r>
          </w:p>
          <w:p w14:paraId="5AEC5F46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organisasi.</w:t>
            </w:r>
          </w:p>
          <w:p w14:paraId="390FE3F9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3.6 Ucapan terima kasih disampaikan kepada</w:t>
            </w:r>
          </w:p>
          <w:p w14:paraId="31A99A0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pelanggan atas kesediaan menerima</w:t>
            </w:r>
          </w:p>
          <w:p w14:paraId="5286DED3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alternatif solusi.</w:t>
            </w:r>
          </w:p>
          <w:p w14:paraId="1B1F2E27" w14:textId="77777777" w:rsidR="00423ABA" w:rsidRPr="00423ABA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3.7 Informasi mengenai standar layanan prima</w:t>
            </w:r>
          </w:p>
          <w:p w14:paraId="34720924" w14:textId="163A5E6B" w:rsidR="00833219" w:rsidRPr="00833219" w:rsidRDefault="00423ABA" w:rsidP="00423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 w:firstLine="616"/>
              <w:rPr>
                <w:color w:val="000000"/>
                <w:sz w:val="24"/>
                <w:szCs w:val="24"/>
                <w:lang w:val="en-ID"/>
              </w:rPr>
            </w:pPr>
            <w:r w:rsidRPr="00423ABA">
              <w:rPr>
                <w:color w:val="000000"/>
                <w:sz w:val="24"/>
                <w:szCs w:val="24"/>
                <w:lang w:val="en-ID"/>
              </w:rPr>
              <w:t>organisasi diberikan secara lengkap</w:t>
            </w:r>
            <w:r w:rsidRPr="00423ABA">
              <w:rPr>
                <w:i/>
                <w:iCs/>
                <w:color w:val="000000"/>
                <w:sz w:val="24"/>
                <w:szCs w:val="24"/>
                <w:lang w:val="en-ID"/>
              </w:rPr>
              <w:t>.</w:t>
            </w:r>
          </w:p>
        </w:tc>
        <w:tc>
          <w:tcPr>
            <w:tcW w:w="535" w:type="dxa"/>
          </w:tcPr>
          <w:p w14:paraId="15D573E3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8CB7BB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1561AC8" w14:textId="77777777" w:rsidR="00833219" w:rsidRDefault="00833219" w:rsidP="00E71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231BC0DF" w14:textId="2781244D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79E24263" w14:textId="77777777" w:rsidR="00DB090A" w:rsidRDefault="00DB090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104B5F45" w14:textId="77777777" w:rsidR="00DB090A" w:rsidRDefault="00DB090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2F9D5B8C" w14:textId="77777777" w:rsidR="00DB090A" w:rsidRDefault="00DB090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7AC2FA35" w14:textId="77777777" w:rsidR="007656CA" w:rsidRDefault="007656CA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</w:rPr>
      </w:pPr>
    </w:p>
    <w:tbl>
      <w:tblPr>
        <w:tblStyle w:val="a5"/>
        <w:tblW w:w="9641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7"/>
        <w:gridCol w:w="1844"/>
        <w:gridCol w:w="3260"/>
      </w:tblGrid>
      <w:tr w:rsidR="007656CA" w14:paraId="7B202710" w14:textId="77777777">
        <w:trPr>
          <w:trHeight w:val="267"/>
        </w:trPr>
        <w:tc>
          <w:tcPr>
            <w:tcW w:w="4537" w:type="dxa"/>
            <w:tcBorders>
              <w:bottom w:val="nil"/>
            </w:tcBorders>
          </w:tcPr>
          <w:p w14:paraId="2505C33C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Rekomendasi Untuk Asesi:</w:t>
            </w:r>
          </w:p>
        </w:tc>
        <w:tc>
          <w:tcPr>
            <w:tcW w:w="5104" w:type="dxa"/>
            <w:gridSpan w:val="2"/>
            <w:tcBorders>
              <w:bottom w:val="single" w:sz="4" w:space="0" w:color="000000"/>
            </w:tcBorders>
          </w:tcPr>
          <w:p w14:paraId="691F9190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Asesi :</w:t>
            </w:r>
          </w:p>
        </w:tc>
      </w:tr>
      <w:tr w:rsidR="007656CA" w14:paraId="6FCC8EFB" w14:textId="77777777">
        <w:trPr>
          <w:trHeight w:val="378"/>
        </w:trPr>
        <w:tc>
          <w:tcPr>
            <w:tcW w:w="4537" w:type="dxa"/>
            <w:vMerge w:val="restart"/>
            <w:tcBorders>
              <w:top w:val="nil"/>
            </w:tcBorders>
          </w:tcPr>
          <w:p w14:paraId="1B878448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color w:val="000000"/>
                <w:sz w:val="18"/>
                <w:szCs w:val="18"/>
              </w:rPr>
            </w:pPr>
          </w:p>
          <w:p w14:paraId="38EA6E30" w14:textId="51C9926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</w:rPr>
            </w:pPr>
            <w:r>
              <w:rPr>
                <w:color w:val="000000"/>
              </w:rPr>
              <w:t xml:space="preserve">Asesmen dapat </w:t>
            </w:r>
            <w:r w:rsidR="00E84AD7">
              <w:rPr>
                <w:color w:val="000000"/>
              </w:rPr>
              <w:t xml:space="preserve">di lanjutkan </w:t>
            </w:r>
            <w:r>
              <w:rPr>
                <w:color w:val="000000"/>
              </w:rPr>
              <w:t xml:space="preserve">/ </w:t>
            </w:r>
            <w:r w:rsidR="00E84AD7">
              <w:rPr>
                <w:color w:val="000000"/>
              </w:rPr>
              <w:t>T</w:t>
            </w:r>
            <w:r>
              <w:rPr>
                <w:color w:val="000000"/>
              </w:rPr>
              <w:t>idak dapat dilanjutkan</w:t>
            </w:r>
          </w:p>
          <w:p w14:paraId="1491EB7A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107"/>
              <w:rPr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35819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7"/>
              <w:rPr>
                <w:color w:val="000000"/>
              </w:rPr>
            </w:pPr>
            <w:r>
              <w:rPr>
                <w:color w:val="000000"/>
              </w:rPr>
              <w:t>Nama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579A70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47FDA09B" w14:textId="77777777">
        <w:trPr>
          <w:trHeight w:val="829"/>
        </w:trPr>
        <w:tc>
          <w:tcPr>
            <w:tcW w:w="4537" w:type="dxa"/>
            <w:vMerge/>
            <w:tcBorders>
              <w:top w:val="nil"/>
            </w:tcBorders>
          </w:tcPr>
          <w:p w14:paraId="15961A4A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3A7B39F6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/>
              <w:ind w:left="107" w:right="393"/>
              <w:rPr>
                <w:color w:val="000000"/>
              </w:rPr>
            </w:pPr>
            <w:r>
              <w:rPr>
                <w:color w:val="000000"/>
              </w:rPr>
              <w:t>Tanda tangan/ Tanggal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</w:tcBorders>
          </w:tcPr>
          <w:p w14:paraId="246B6B3C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5786092B" w14:textId="77777777">
        <w:trPr>
          <w:trHeight w:val="260"/>
        </w:trPr>
        <w:tc>
          <w:tcPr>
            <w:tcW w:w="4537" w:type="dxa"/>
            <w:vMerge/>
            <w:tcBorders>
              <w:top w:val="nil"/>
            </w:tcBorders>
          </w:tcPr>
          <w:p w14:paraId="680742E8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104" w:type="dxa"/>
            <w:gridSpan w:val="2"/>
            <w:tcBorders>
              <w:bottom w:val="single" w:sz="4" w:space="0" w:color="000000"/>
            </w:tcBorders>
          </w:tcPr>
          <w:p w14:paraId="799EADFF" w14:textId="5146AE6D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9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Asesor :</w:t>
            </w:r>
          </w:p>
        </w:tc>
      </w:tr>
      <w:tr w:rsidR="007656CA" w14:paraId="4C347ECA" w14:textId="77777777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4C1AA870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CA728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</w:rPr>
            </w:pPr>
            <w:r>
              <w:rPr>
                <w:color w:val="000000"/>
              </w:rPr>
              <w:t>Nama :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657489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3F4A988E" w14:textId="77777777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14F0EF1E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1FC4E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</w:rPr>
            </w:pPr>
            <w:r>
              <w:rPr>
                <w:color w:val="000000"/>
              </w:rPr>
              <w:t>No. Reg: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093533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7656CA" w14:paraId="60A5934C" w14:textId="77777777">
        <w:trPr>
          <w:trHeight w:val="774"/>
        </w:trPr>
        <w:tc>
          <w:tcPr>
            <w:tcW w:w="4537" w:type="dxa"/>
            <w:vMerge/>
            <w:tcBorders>
              <w:top w:val="nil"/>
            </w:tcBorders>
          </w:tcPr>
          <w:p w14:paraId="2BCB4DD0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3174F051" w14:textId="77777777" w:rsidR="007656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1"/>
              <w:ind w:left="107" w:right="393"/>
              <w:rPr>
                <w:color w:val="000000"/>
              </w:rPr>
            </w:pPr>
            <w:r>
              <w:rPr>
                <w:color w:val="000000"/>
              </w:rPr>
              <w:t>Tanda tangan/ Tanggal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</w:tcBorders>
          </w:tcPr>
          <w:p w14:paraId="6E341F67" w14:textId="77777777" w:rsidR="007656CA" w:rsidRDefault="007656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4B10C591" w14:textId="77777777" w:rsidR="007656CA" w:rsidRDefault="007656CA"/>
    <w:sectPr w:rsidR="007656CA">
      <w:pgSz w:w="11910" w:h="16850"/>
      <w:pgMar w:top="1420" w:right="560" w:bottom="280" w:left="13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7516DA" w14:textId="77777777" w:rsidR="005A5C93" w:rsidRDefault="005A5C93" w:rsidP="004F6DEE">
      <w:r>
        <w:separator/>
      </w:r>
    </w:p>
  </w:endnote>
  <w:endnote w:type="continuationSeparator" w:id="0">
    <w:p w14:paraId="5495E109" w14:textId="77777777" w:rsidR="005A5C93" w:rsidRDefault="005A5C93" w:rsidP="004F6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3B34056-7A6C-4790-94FB-5346339A50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2CCFC69-0C3C-472A-97C7-59797744FAA3}"/>
    <w:embedBold r:id="rId3" w:fontKey="{9FC24647-D716-48D7-9499-A39A6B3E6F2F}"/>
    <w:embedItalic r:id="rId4" w:fontKey="{B491E5EB-66D9-4DD4-BB7E-B49EBFA48512}"/>
    <w:embedBoldItalic r:id="rId5" w:fontKey="{13E4A4AE-4DE0-4E60-86DF-B62E77C833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DB1EFC5A-48C6-4083-8A55-C690D80D6C2C}"/>
    <w:embedItalic r:id="rId7" w:fontKey="{01BB96FC-DB56-427F-A0FD-DD726863828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8F7E748D-334D-4602-B26A-1CE4C100E005}"/>
  </w:font>
  <w:font w:name="BookmanOldStyle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3F9089A8-9DC4-49CC-B328-58E6F81B976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70E4EA" w14:textId="77777777" w:rsidR="005A5C93" w:rsidRDefault="005A5C93" w:rsidP="004F6DEE">
      <w:r>
        <w:separator/>
      </w:r>
    </w:p>
  </w:footnote>
  <w:footnote w:type="continuationSeparator" w:id="0">
    <w:p w14:paraId="7E7733FB" w14:textId="77777777" w:rsidR="005A5C93" w:rsidRDefault="005A5C93" w:rsidP="004F6D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13DFFD" w14:textId="6772BA2C" w:rsidR="004F6DEE" w:rsidRDefault="004F6DEE" w:rsidP="004F6DEE">
    <w:pPr>
      <w:pStyle w:val="Header"/>
      <w:tabs>
        <w:tab w:val="clear" w:pos="4513"/>
        <w:tab w:val="clear" w:pos="9026"/>
        <w:tab w:val="left" w:pos="9078"/>
      </w:tabs>
      <w:jc w:val="right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87C063D" wp14:editId="375D1655">
          <wp:simplePos x="0" y="0"/>
          <wp:positionH relativeFrom="margin">
            <wp:align>left</wp:align>
          </wp:positionH>
          <wp:positionV relativeFrom="paragraph">
            <wp:posOffset>155051</wp:posOffset>
          </wp:positionV>
          <wp:extent cx="1257935" cy="523882"/>
          <wp:effectExtent l="0" t="0" r="0" b="9525"/>
          <wp:wrapNone/>
          <wp:docPr id="1830971638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4541142" name="Picture 102454114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57935" cy="5238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rPr>
        <w:noProof/>
      </w:rPr>
      <w:drawing>
        <wp:inline distT="0" distB="0" distL="0" distR="0" wp14:anchorId="3502B0C7" wp14:editId="434488BA">
          <wp:extent cx="691515" cy="674896"/>
          <wp:effectExtent l="0" t="0" r="0" b="0"/>
          <wp:docPr id="9422107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267" cy="715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C0137"/>
    <w:multiLevelType w:val="multilevel"/>
    <w:tmpl w:val="B332036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1" w15:restartNumberingAfterBreak="0">
    <w:nsid w:val="090C4725"/>
    <w:multiLevelType w:val="multilevel"/>
    <w:tmpl w:val="58063C06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2" w15:restartNumberingAfterBreak="0">
    <w:nsid w:val="0BF4339D"/>
    <w:multiLevelType w:val="multilevel"/>
    <w:tmpl w:val="AB2C3500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3" w15:restartNumberingAfterBreak="0">
    <w:nsid w:val="46D9419D"/>
    <w:multiLevelType w:val="hybridMultilevel"/>
    <w:tmpl w:val="5094BC3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5D2DF6"/>
    <w:multiLevelType w:val="multilevel"/>
    <w:tmpl w:val="DB6AFB28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5" w15:restartNumberingAfterBreak="0">
    <w:nsid w:val="55FD13D7"/>
    <w:multiLevelType w:val="multilevel"/>
    <w:tmpl w:val="B6EC1F1C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6" w15:restartNumberingAfterBreak="0">
    <w:nsid w:val="69215806"/>
    <w:multiLevelType w:val="multilevel"/>
    <w:tmpl w:val="5024FBE0"/>
    <w:lvl w:ilvl="0">
      <w:numFmt w:val="bullet"/>
      <w:lvlText w:val="●"/>
      <w:lvlJc w:val="left"/>
      <w:pPr>
        <w:ind w:left="467" w:hanging="360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387" w:hanging="360"/>
      </w:pPr>
    </w:lvl>
    <w:lvl w:ilvl="2">
      <w:numFmt w:val="bullet"/>
      <w:lvlText w:val="•"/>
      <w:lvlJc w:val="left"/>
      <w:pPr>
        <w:ind w:left="2315" w:hanging="360"/>
      </w:pPr>
    </w:lvl>
    <w:lvl w:ilvl="3">
      <w:numFmt w:val="bullet"/>
      <w:lvlText w:val="•"/>
      <w:lvlJc w:val="left"/>
      <w:pPr>
        <w:ind w:left="3243" w:hanging="360"/>
      </w:pPr>
    </w:lvl>
    <w:lvl w:ilvl="4">
      <w:numFmt w:val="bullet"/>
      <w:lvlText w:val="•"/>
      <w:lvlJc w:val="left"/>
      <w:pPr>
        <w:ind w:left="4171" w:hanging="360"/>
      </w:pPr>
    </w:lvl>
    <w:lvl w:ilvl="5">
      <w:numFmt w:val="bullet"/>
      <w:lvlText w:val="•"/>
      <w:lvlJc w:val="left"/>
      <w:pPr>
        <w:ind w:left="5099" w:hanging="360"/>
      </w:pPr>
    </w:lvl>
    <w:lvl w:ilvl="6">
      <w:numFmt w:val="bullet"/>
      <w:lvlText w:val="•"/>
      <w:lvlJc w:val="left"/>
      <w:pPr>
        <w:ind w:left="6026" w:hanging="360"/>
      </w:pPr>
    </w:lvl>
    <w:lvl w:ilvl="7">
      <w:numFmt w:val="bullet"/>
      <w:lvlText w:val="•"/>
      <w:lvlJc w:val="left"/>
      <w:pPr>
        <w:ind w:left="6954" w:hanging="360"/>
      </w:pPr>
    </w:lvl>
    <w:lvl w:ilvl="8">
      <w:numFmt w:val="bullet"/>
      <w:lvlText w:val="•"/>
      <w:lvlJc w:val="left"/>
      <w:pPr>
        <w:ind w:left="7882" w:hanging="360"/>
      </w:pPr>
    </w:lvl>
  </w:abstractNum>
  <w:abstractNum w:abstractNumId="7" w15:restartNumberingAfterBreak="0">
    <w:nsid w:val="703F6562"/>
    <w:multiLevelType w:val="multilevel"/>
    <w:tmpl w:val="4ACCC12C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num w:numId="1" w16cid:durableId="1826044295">
    <w:abstractNumId w:val="7"/>
  </w:num>
  <w:num w:numId="2" w16cid:durableId="609170286">
    <w:abstractNumId w:val="4"/>
  </w:num>
  <w:num w:numId="3" w16cid:durableId="150561625">
    <w:abstractNumId w:val="5"/>
  </w:num>
  <w:num w:numId="4" w16cid:durableId="1578443846">
    <w:abstractNumId w:val="6"/>
  </w:num>
  <w:num w:numId="5" w16cid:durableId="1634211997">
    <w:abstractNumId w:val="1"/>
  </w:num>
  <w:num w:numId="6" w16cid:durableId="805927061">
    <w:abstractNumId w:val="2"/>
  </w:num>
  <w:num w:numId="7" w16cid:durableId="1776629986">
    <w:abstractNumId w:val="0"/>
  </w:num>
  <w:num w:numId="8" w16cid:durableId="157582187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56CA"/>
    <w:rsid w:val="000546B1"/>
    <w:rsid w:val="00085054"/>
    <w:rsid w:val="0017696A"/>
    <w:rsid w:val="001F50C9"/>
    <w:rsid w:val="002A12BC"/>
    <w:rsid w:val="002E6621"/>
    <w:rsid w:val="002F5D64"/>
    <w:rsid w:val="00340CC7"/>
    <w:rsid w:val="00394CAB"/>
    <w:rsid w:val="00423ABA"/>
    <w:rsid w:val="00424F90"/>
    <w:rsid w:val="004428E5"/>
    <w:rsid w:val="00464C1C"/>
    <w:rsid w:val="004F6DEE"/>
    <w:rsid w:val="005939DA"/>
    <w:rsid w:val="005A5C93"/>
    <w:rsid w:val="005F095E"/>
    <w:rsid w:val="006730B9"/>
    <w:rsid w:val="00675B85"/>
    <w:rsid w:val="007656CA"/>
    <w:rsid w:val="0079023C"/>
    <w:rsid w:val="00833219"/>
    <w:rsid w:val="008469C4"/>
    <w:rsid w:val="008679A4"/>
    <w:rsid w:val="008B4847"/>
    <w:rsid w:val="009C7489"/>
    <w:rsid w:val="00A3669A"/>
    <w:rsid w:val="00AD3DF2"/>
    <w:rsid w:val="00B16B6B"/>
    <w:rsid w:val="00B758E3"/>
    <w:rsid w:val="00C075D3"/>
    <w:rsid w:val="00C20B9D"/>
    <w:rsid w:val="00D479FD"/>
    <w:rsid w:val="00DB090A"/>
    <w:rsid w:val="00DE3D27"/>
    <w:rsid w:val="00E84AD7"/>
    <w:rsid w:val="00EB24E1"/>
    <w:rsid w:val="00EC4943"/>
    <w:rsid w:val="00EC7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85C377"/>
  <w15:docId w15:val="{53AAE33D-6F17-4996-B78C-1DC272186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d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37"/>
      <w:ind w:left="174"/>
    </w:pPr>
    <w:rPr>
      <w:b/>
      <w:bCs/>
      <w:sz w:val="24"/>
      <w:szCs w:val="24"/>
    </w:rPr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F6DE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F6DEE"/>
  </w:style>
  <w:style w:type="paragraph" w:styleId="Footer">
    <w:name w:val="footer"/>
    <w:basedOn w:val="Normal"/>
    <w:link w:val="FooterChar"/>
    <w:uiPriority w:val="99"/>
    <w:unhideWhenUsed/>
    <w:rsid w:val="004F6DE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F6D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/09e6YlKI6J6Ir5y4XsM1PBlTA==">CgMxLjA4AHIhMXVSaUZneV9jYWl2QjVIUFdSNXVVZkJ5anctMks5NXJU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14</Pages>
  <Words>2614</Words>
  <Characters>14904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</cp:revision>
  <cp:lastPrinted>2025-05-14T22:43:00Z</cp:lastPrinted>
  <dcterms:created xsi:type="dcterms:W3CDTF">2023-07-26T23:23:00Z</dcterms:created>
  <dcterms:modified xsi:type="dcterms:W3CDTF">2025-06-10T06:17:00Z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2023-02-08T00:00:00Z</vt:lpwstr>
  </property>
  <property fmtid="{D5CDD505-2E9C-101B-9397-08002B2CF9AE}" pid="3" name="Creator">
    <vt:lpwstr>Microsoft® Word for Microsoft 365</vt:lpwstr>
  </property>
  <property fmtid="{D5CDD505-2E9C-101B-9397-08002B2CF9AE}" pid="4" name="LastSaved">
    <vt:lpwstr>2023-02-08T00:00:00Z</vt:lpwstr>
  </property>
</Properties>
</file>